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C38A3" w14:textId="19566DF9" w:rsidR="003A525F" w:rsidRPr="0055672C" w:rsidRDefault="003A525F" w:rsidP="003A525F">
      <w:pPr>
        <w:spacing w:before="240" w:line="240" w:lineRule="auto"/>
        <w:ind w:firstLine="567"/>
        <w:jc w:val="right"/>
        <w:rPr>
          <w:rFonts w:ascii="Sylfaen" w:hAnsi="Sylfaen"/>
          <w:b/>
          <w:bCs/>
          <w:sz w:val="24"/>
          <w:szCs w:val="24"/>
          <w:lang w:val="ka-GE"/>
        </w:rPr>
      </w:pPr>
      <w:r w:rsidRPr="0055672C">
        <w:rPr>
          <w:rFonts w:ascii="Sylfaen" w:hAnsi="Sylfaen"/>
          <w:b/>
          <w:bCs/>
          <w:sz w:val="24"/>
          <w:szCs w:val="24"/>
          <w:lang w:val="ka-GE"/>
        </w:rPr>
        <w:t xml:space="preserve">დანართი </w:t>
      </w:r>
      <w:r w:rsidR="0055672C" w:rsidRPr="0055672C">
        <w:rPr>
          <w:rFonts w:ascii="Sylfaen" w:hAnsi="Sylfaen"/>
          <w:b/>
          <w:bCs/>
          <w:sz w:val="24"/>
          <w:szCs w:val="24"/>
          <w:lang w:val="ka-GE"/>
        </w:rPr>
        <w:t xml:space="preserve">N </w:t>
      </w:r>
      <w:r w:rsidRPr="0055672C">
        <w:rPr>
          <w:rFonts w:ascii="Sylfaen" w:hAnsi="Sylfaen"/>
          <w:b/>
          <w:bCs/>
          <w:sz w:val="24"/>
          <w:szCs w:val="24"/>
          <w:lang w:val="ka-GE"/>
        </w:rPr>
        <w:t>1</w:t>
      </w:r>
      <w:r w:rsidR="00003E8F">
        <w:rPr>
          <w:rFonts w:ascii="Sylfaen" w:hAnsi="Sylfaen"/>
          <w:b/>
          <w:bCs/>
          <w:sz w:val="24"/>
          <w:szCs w:val="24"/>
          <w:lang w:val="ka-GE"/>
        </w:rPr>
        <w:t>4</w:t>
      </w:r>
    </w:p>
    <w:p w14:paraId="5B13D671" w14:textId="2A03B3FA" w:rsidR="005F2D2D" w:rsidRPr="00B64D12" w:rsidRDefault="005F2D2D" w:rsidP="00F90FE1">
      <w:pPr>
        <w:spacing w:before="240" w:line="240" w:lineRule="auto"/>
        <w:jc w:val="both"/>
        <w:rPr>
          <w:rFonts w:ascii="Sylfaen" w:hAnsi="Sylfaen"/>
          <w:lang w:val="ka-GE"/>
        </w:rPr>
      </w:pPr>
      <w:r w:rsidRPr="00B64D12">
        <w:rPr>
          <w:rFonts w:ascii="Sylfaen" w:hAnsi="Sylfaen"/>
          <w:lang w:val="ka-GE"/>
        </w:rPr>
        <w:t>საქართველოსთვის ჰიდროენერგეტიკული რესურსებიდან ელექტროენერგიის წარმოება ერთ-ერთი უმნიშვნელოვანესი ასპექტია. ერთის მხრივ ჰიდრო რესურსი წარმოადგენს განახლებადი ენერგიის წყაროს, რაც უზრუნველყოფს ენერგიის მდგრად წარმოებას და მეორეს მხრივ საქართველოს გააჩნია აღნიშნული რესურსის დიდი პოტენციალი, მათ შორის კი მხოლოდ 20%-ია დღეის მდგომარეობით ათვისებული.</w:t>
      </w:r>
    </w:p>
    <w:p w14:paraId="5E39284B" w14:textId="4FDDF59A" w:rsidR="005F2D2D" w:rsidRPr="00B64D12" w:rsidRDefault="005F2D2D" w:rsidP="00F90FE1">
      <w:pPr>
        <w:spacing w:before="240" w:line="240" w:lineRule="auto"/>
        <w:jc w:val="both"/>
        <w:rPr>
          <w:rFonts w:ascii="Sylfaen" w:hAnsi="Sylfaen"/>
          <w:lang w:val="ka-GE"/>
        </w:rPr>
      </w:pPr>
      <w:r w:rsidRPr="00B64D12">
        <w:rPr>
          <w:rFonts w:ascii="Sylfaen" w:hAnsi="Sylfaen"/>
          <w:lang w:val="ka-GE"/>
        </w:rPr>
        <w:t xml:space="preserve">ქვეყანაში ელექტროენერგიის </w:t>
      </w:r>
      <w:r w:rsidR="00D31AB5" w:rsidRPr="00B64D12">
        <w:rPr>
          <w:rFonts w:ascii="Sylfaen" w:hAnsi="Sylfaen"/>
          <w:lang w:val="ka-GE"/>
        </w:rPr>
        <w:t xml:space="preserve">ადგილობრივი წარმოების </w:t>
      </w:r>
      <w:r w:rsidRPr="00B64D12">
        <w:rPr>
          <w:rFonts w:ascii="Sylfaen" w:hAnsi="Sylfaen"/>
          <w:lang w:val="ka-GE"/>
        </w:rPr>
        <w:t>დაახლოებით 85%</w:t>
      </w:r>
      <w:r w:rsidR="00D31AB5" w:rsidRPr="00B64D12">
        <w:rPr>
          <w:rFonts w:ascii="Sylfaen" w:hAnsi="Sylfaen"/>
          <w:lang w:val="ka-GE"/>
        </w:rPr>
        <w:t xml:space="preserve">-ს უზრუნველყოფს </w:t>
      </w:r>
      <w:r w:rsidRPr="00B64D12">
        <w:rPr>
          <w:rFonts w:ascii="Sylfaen" w:hAnsi="Sylfaen"/>
          <w:lang w:val="ka-GE"/>
        </w:rPr>
        <w:t>ჰიდროელექტროსადგურებ</w:t>
      </w:r>
      <w:r w:rsidR="00D31AB5" w:rsidRPr="00B64D12">
        <w:rPr>
          <w:rFonts w:ascii="Sylfaen" w:hAnsi="Sylfaen"/>
          <w:lang w:val="ka-GE"/>
        </w:rPr>
        <w:t>ი</w:t>
      </w:r>
      <w:r w:rsidRPr="00B64D12">
        <w:rPr>
          <w:rFonts w:ascii="Sylfaen" w:hAnsi="Sylfaen"/>
          <w:lang w:val="ka-GE"/>
        </w:rPr>
        <w:t>, დანარჩენს კი ბუნებრივ გაზზე მომუშავე თბოელექტროსადგურებ</w:t>
      </w:r>
      <w:r w:rsidR="00D31AB5" w:rsidRPr="00B64D12">
        <w:rPr>
          <w:rFonts w:ascii="Sylfaen" w:hAnsi="Sylfaen"/>
          <w:lang w:val="ka-GE"/>
        </w:rPr>
        <w:t>ი</w:t>
      </w:r>
      <w:r w:rsidRPr="00B64D12">
        <w:rPr>
          <w:rFonts w:ascii="Sylfaen" w:hAnsi="Sylfaen"/>
          <w:lang w:val="ka-GE"/>
        </w:rPr>
        <w:t xml:space="preserve"> და აგრეთვე უმნიშვნელო მოცულობით (</w:t>
      </w:r>
      <w:r w:rsidR="00D31AB5" w:rsidRPr="00B64D12">
        <w:rPr>
          <w:rFonts w:ascii="Sylfaen" w:hAnsi="Sylfaen"/>
          <w:lang w:val="ka-GE"/>
        </w:rPr>
        <w:t xml:space="preserve">დაახლოებით </w:t>
      </w:r>
      <w:r w:rsidRPr="00B64D12">
        <w:rPr>
          <w:rFonts w:ascii="Sylfaen" w:hAnsi="Sylfaen"/>
          <w:lang w:val="ka-GE"/>
        </w:rPr>
        <w:t xml:space="preserve">0,7%) ქარის </w:t>
      </w:r>
      <w:r w:rsidR="00D31AB5" w:rsidRPr="00B64D12">
        <w:rPr>
          <w:rFonts w:ascii="Sylfaen" w:hAnsi="Sylfaen"/>
          <w:lang w:val="ka-GE"/>
        </w:rPr>
        <w:t>ელექტრო</w:t>
      </w:r>
      <w:r w:rsidRPr="00B64D12">
        <w:rPr>
          <w:rFonts w:ascii="Sylfaen" w:hAnsi="Sylfaen"/>
          <w:lang w:val="ka-GE"/>
        </w:rPr>
        <w:t>სადგურ</w:t>
      </w:r>
      <w:r w:rsidR="00D31AB5" w:rsidRPr="00B64D12">
        <w:rPr>
          <w:rFonts w:ascii="Sylfaen" w:hAnsi="Sylfaen"/>
          <w:lang w:val="ka-GE"/>
        </w:rPr>
        <w:t>ი.  ჰიდროელექტროსადგურებიდან, ელექტროენერგიის წარმოებაში მონაწილეობს 40 მეგავატამდე დადგმული სიმძლავრის 31 სადგური, ჯამური დადგ</w:t>
      </w:r>
      <w:r w:rsidR="00B64D12">
        <w:rPr>
          <w:rFonts w:ascii="Sylfaen" w:hAnsi="Sylfaen"/>
          <w:lang w:val="ka-GE"/>
        </w:rPr>
        <w:t>მუ</w:t>
      </w:r>
      <w:r w:rsidR="00D31AB5" w:rsidRPr="00B64D12">
        <w:rPr>
          <w:rFonts w:ascii="Sylfaen" w:hAnsi="Sylfaen"/>
          <w:lang w:val="ka-GE"/>
        </w:rPr>
        <w:t>ლი სიმძლავრით 4229 მვტ, ხოლო დანარჩენს წარმოადგენს 75 მცირე და საშუალო ჰესი ჯამური დადგმული სიმძლავრით 278 მვტ.</w:t>
      </w:r>
    </w:p>
    <w:p w14:paraId="4EE283A9" w14:textId="423447C3" w:rsidR="00D31AB5" w:rsidRPr="00B64D12" w:rsidRDefault="00D31AB5" w:rsidP="00F90FE1">
      <w:pPr>
        <w:spacing w:before="240" w:line="240" w:lineRule="auto"/>
        <w:jc w:val="both"/>
        <w:rPr>
          <w:rFonts w:ascii="Sylfaen" w:hAnsi="Sylfaen"/>
          <w:lang w:val="ka-GE"/>
        </w:rPr>
      </w:pPr>
      <w:r w:rsidRPr="00B64D12">
        <w:rPr>
          <w:rFonts w:ascii="Sylfaen" w:hAnsi="Sylfaen"/>
          <w:lang w:val="ka-GE"/>
        </w:rPr>
        <w:t xml:space="preserve">აღსანიშნავია, რომ </w:t>
      </w:r>
      <w:r w:rsidR="005F2D2D" w:rsidRPr="00B64D12">
        <w:rPr>
          <w:rFonts w:ascii="Sylfaen" w:hAnsi="Sylfaen"/>
          <w:lang w:val="ka-GE"/>
        </w:rPr>
        <w:t>უკანასკნელი წლების განმავლობაში, ელექტროენერგიის მოხმარების მნიშვნელოვანი ზრდის გამო, ქვეყანა იძულებულია, მოთხოვნა ზრდადი</w:t>
      </w:r>
      <w:r w:rsidRPr="00B64D12">
        <w:rPr>
          <w:rFonts w:ascii="Sylfaen" w:hAnsi="Sylfaen"/>
          <w:lang w:val="ka-GE"/>
        </w:rPr>
        <w:t xml:space="preserve"> </w:t>
      </w:r>
      <w:r w:rsidR="005F2D2D" w:rsidRPr="00B64D12">
        <w:rPr>
          <w:rFonts w:ascii="Sylfaen" w:hAnsi="Sylfaen"/>
          <w:lang w:val="ka-GE"/>
        </w:rPr>
        <w:t>იმპორტირებული ენერგიით დააკმაყოფილოს.</w:t>
      </w:r>
      <w:r w:rsidRPr="00B64D12">
        <w:rPr>
          <w:rFonts w:ascii="Sylfaen" w:hAnsi="Sylfaen"/>
          <w:lang w:val="ka-GE"/>
        </w:rPr>
        <w:t xml:space="preserve"> ბოლო ხუთი წლის განმავლობაში (თუ არ გავითვალისწინებთ პანდემიურ 2020 წელს) ელექტროენერგიაზე მოთხოვნა საშუალოდ 5%-ით იზრდება ქვეყანაში. ამასთან მნიშვნელოვანია გამოვყოთ ორი გარემოება:</w:t>
      </w:r>
    </w:p>
    <w:p w14:paraId="1CCDDA94" w14:textId="77B5149F" w:rsidR="000F42DA" w:rsidRPr="00B64D12" w:rsidRDefault="00D31AB5" w:rsidP="00F90FE1">
      <w:pPr>
        <w:pStyle w:val="NormalWeb"/>
        <w:shd w:val="clear" w:color="auto" w:fill="FFFFFF"/>
        <w:spacing w:before="240" w:beforeAutospacing="0"/>
        <w:jc w:val="both"/>
        <w:textAlignment w:val="bottom"/>
        <w:rPr>
          <w:rFonts w:ascii="Sylfaen" w:hAnsi="Sylfaen" w:cs="Arial"/>
          <w:color w:val="222222"/>
          <w:sz w:val="22"/>
          <w:szCs w:val="22"/>
          <w:lang w:val="ka-GE"/>
        </w:rPr>
      </w:pPr>
      <w:r w:rsidRPr="00B64D12">
        <w:rPr>
          <w:rFonts w:ascii="Sylfaen" w:hAnsi="Sylfaen"/>
          <w:sz w:val="22"/>
          <w:szCs w:val="22"/>
          <w:lang w:val="ka-GE"/>
        </w:rPr>
        <w:t xml:space="preserve">1. </w:t>
      </w:r>
      <w:r w:rsidR="000F42DA" w:rsidRPr="00B64D12">
        <w:rPr>
          <w:rFonts w:ascii="Sylfaen" w:hAnsi="Sylfaen"/>
          <w:sz w:val="22"/>
          <w:szCs w:val="22"/>
          <w:lang w:val="ka-GE"/>
        </w:rPr>
        <w:t xml:space="preserve">ელენერგიის მოხმარება ქვეყანაში, ჩვეულებრივ, ზამთრის სეზონზე (სექტემბერი-აპრილი) აღწევს პიკს, მაშინ როდესაც მდინარეების წყალმცირობის გამო ჰესების მიერ გამომუშავებული ენერგია შედარებით დაბალია. ხოლო ზაფხულის პერიოდში (მაისი-აგვისტო), როდესაც ჰიდროელექტროსადგურებიდან ელექტროენერგიის წარმოება მაღალია, მოხმარება შედარებთ უფრო დაბალ ტემპებს აღწევს. თუმცა ბოლო წლების ტენდენციები იძლევა იმის საფუძველს რომ მომავალში ეს ტენდენცია გათანაბრდეს, კერძოდ კი ბოლო 5 წლის მონაცემების საფუძველზე ელექტროენერგიაზე მოთხოვნის ზრდა ზაფხულის პერიოდში საშუალოდ 6%-ს აღწევს, მაშინ როდესაც ზამთრის პერიოდზე აღნიშნული ზრდა 4%-ს შეადგენს. ამასთანავე უნდა აღნიშნოს ბოლო პერიოდში ზაფხულის თვეებში დაფიქსირებული პიკური მოხმარების მაჩვენებლები ტემპერატურის მატების გამო. მაგალითისათვის 2018 წლის 2 ივლისი, როდესაც </w:t>
      </w:r>
      <w:r w:rsidR="000F42DA" w:rsidRPr="00B64D12">
        <w:rPr>
          <w:rFonts w:ascii="Sylfaen" w:hAnsi="Sylfaen" w:cs="Sylfaen"/>
          <w:color w:val="222222"/>
          <w:sz w:val="22"/>
          <w:szCs w:val="22"/>
          <w:lang w:val="ka-GE"/>
        </w:rPr>
        <w:t>საქართველოს</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ენერგოსისტემის</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პიკური</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 xml:space="preserve">მოხმარება </w:t>
      </w:r>
      <w:r w:rsidR="000F42DA" w:rsidRPr="00B64D12">
        <w:rPr>
          <w:rFonts w:ascii="Sylfaen" w:hAnsi="Sylfaen" w:cs="Arial"/>
          <w:color w:val="222222"/>
          <w:sz w:val="22"/>
          <w:szCs w:val="22"/>
          <w:lang w:val="ka-GE"/>
        </w:rPr>
        <w:t xml:space="preserve">- 1920 </w:t>
      </w:r>
      <w:r w:rsidR="000F42DA" w:rsidRPr="00B64D12">
        <w:rPr>
          <w:rFonts w:ascii="Sylfaen" w:hAnsi="Sylfaen" w:cs="Sylfaen"/>
          <w:color w:val="222222"/>
          <w:sz w:val="22"/>
          <w:szCs w:val="22"/>
          <w:lang w:val="ka-GE"/>
        </w:rPr>
        <w:t>მვტ</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დაფიქსირდა</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რაც</w:t>
      </w:r>
      <w:r w:rsidR="000F42DA" w:rsidRPr="00B64D12">
        <w:rPr>
          <w:rFonts w:ascii="Sylfaen" w:hAnsi="Sylfaen" w:cs="Arial"/>
          <w:color w:val="222222"/>
          <w:sz w:val="22"/>
          <w:szCs w:val="22"/>
          <w:lang w:val="ka-GE"/>
        </w:rPr>
        <w:t xml:space="preserve"> 80-</w:t>
      </w:r>
      <w:r w:rsidR="000F42DA" w:rsidRPr="00B64D12">
        <w:rPr>
          <w:rFonts w:ascii="Sylfaen" w:hAnsi="Sylfaen" w:cs="Sylfaen"/>
          <w:color w:val="222222"/>
          <w:sz w:val="22"/>
          <w:szCs w:val="22"/>
          <w:lang w:val="ka-GE"/>
        </w:rPr>
        <w:t>იანი</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წლების</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შემდეგ</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ზაფხულის</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პერიოდისთვის</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რეკორდული</w:t>
      </w:r>
      <w:r w:rsidR="000F42DA" w:rsidRPr="00B64D12">
        <w:rPr>
          <w:rFonts w:ascii="Sylfaen" w:hAnsi="Sylfaen" w:cs="Arial"/>
          <w:color w:val="222222"/>
          <w:sz w:val="22"/>
          <w:szCs w:val="22"/>
          <w:lang w:val="ka-GE"/>
        </w:rPr>
        <w:t xml:space="preserve"> </w:t>
      </w:r>
      <w:r w:rsidR="000F42DA" w:rsidRPr="00B64D12">
        <w:rPr>
          <w:rFonts w:ascii="Sylfaen" w:hAnsi="Sylfaen" w:cs="Sylfaen"/>
          <w:color w:val="222222"/>
          <w:sz w:val="22"/>
          <w:szCs w:val="22"/>
          <w:lang w:val="ka-GE"/>
        </w:rPr>
        <w:t>მაჩვენებელია</w:t>
      </w:r>
      <w:r w:rsidR="008623A2" w:rsidRPr="00B64D12">
        <w:rPr>
          <w:rFonts w:ascii="Sylfaen" w:hAnsi="Sylfaen" w:cs="Arial"/>
          <w:color w:val="222222"/>
          <w:sz w:val="22"/>
          <w:szCs w:val="22"/>
          <w:lang w:val="ka-GE"/>
        </w:rPr>
        <w:t>;</w:t>
      </w:r>
    </w:p>
    <w:p w14:paraId="75E8FDB6" w14:textId="535E2825" w:rsidR="008623A2" w:rsidRPr="00B64D12" w:rsidRDefault="008623A2" w:rsidP="00F90FE1">
      <w:pPr>
        <w:pStyle w:val="NormalWeb"/>
        <w:shd w:val="clear" w:color="auto" w:fill="FFFFFF"/>
        <w:spacing w:before="240" w:beforeAutospacing="0"/>
        <w:jc w:val="both"/>
        <w:textAlignment w:val="bottom"/>
        <w:rPr>
          <w:rFonts w:ascii="Sylfaen" w:hAnsi="Sylfaen" w:cs="Arial"/>
          <w:color w:val="222222"/>
          <w:sz w:val="22"/>
          <w:szCs w:val="22"/>
          <w:lang w:val="ka-GE"/>
        </w:rPr>
      </w:pPr>
      <w:r w:rsidRPr="00B64D12">
        <w:rPr>
          <w:rFonts w:ascii="Sylfaen" w:hAnsi="Sylfaen" w:cs="Arial"/>
          <w:color w:val="222222"/>
          <w:sz w:val="22"/>
          <w:szCs w:val="22"/>
          <w:lang w:val="ka-GE"/>
        </w:rPr>
        <w:t xml:space="preserve">2. მიუხედავად საქართველოში არსებული სეზონური დისბალანსისა მოხმარებასა და მიწოდებას შორის, წლიურ ჭრილში ელექტროენერგიის წლიური წარმოება ყოველთვის აღემატებოდა წლიური მოხმარების დონეს. მაგრამ, უკვე 2017 წლიდან აღნიშნული სიტუაცია შეიცვალა და ადგილობრივი გენერაცია წლიურ ჭრილშიც კი ვერ უზრუნველყოფს მოხმარების დაბალანსებას და აღნიშნულის ზრდის ტემპმა გაორმაგებულ ნიშნულს მიაღწია შემდგომ წლებში. მაგალითისათვის 2018 წელს თუ წლიური დეფიციტი ადგილობრივ გენერაციასა და მოხმარებას შორის იყო 447 მვტსთ, 2019 წელს შეადგინა 908 მვტსთ, რაც ნიშნავს აღნიშნული დეფიციტის გაორმაგებას. ხოლო, 2020 წელს, მიუხედავად წინა წელთან 5%-ით ნაკლები </w:t>
      </w:r>
      <w:r w:rsidRPr="00B64D12">
        <w:rPr>
          <w:rFonts w:ascii="Sylfaen" w:hAnsi="Sylfaen" w:cs="Arial"/>
          <w:color w:val="222222"/>
          <w:sz w:val="22"/>
          <w:szCs w:val="22"/>
          <w:lang w:val="ka-GE"/>
        </w:rPr>
        <w:lastRenderedPageBreak/>
        <w:t>მოხმარების დონისა, დისბალანსმა შეადგინა 997 მვტსთ, რაც 10%-ით მეტი იყო 2019 წელთან შედარებით.</w:t>
      </w:r>
    </w:p>
    <w:p w14:paraId="227E0277" w14:textId="53C2DB14" w:rsidR="00052CC4" w:rsidRPr="00B64D12" w:rsidRDefault="005F2D2D" w:rsidP="00F90FE1">
      <w:pPr>
        <w:spacing w:before="240" w:line="240" w:lineRule="auto"/>
        <w:jc w:val="both"/>
        <w:rPr>
          <w:rFonts w:ascii="Sylfaen" w:hAnsi="Sylfaen"/>
          <w:lang w:val="ka-GE"/>
        </w:rPr>
      </w:pPr>
      <w:bookmarkStart w:id="0" w:name="_Hlk68181931"/>
      <w:r w:rsidRPr="00B64D12">
        <w:rPr>
          <w:rFonts w:ascii="Sylfaen" w:hAnsi="Sylfaen"/>
          <w:lang w:val="ka-GE"/>
        </w:rPr>
        <w:t>ელ</w:t>
      </w:r>
      <w:r w:rsidR="008623A2" w:rsidRPr="00B64D12">
        <w:rPr>
          <w:rFonts w:ascii="Sylfaen" w:hAnsi="Sylfaen"/>
          <w:lang w:val="ka-GE"/>
        </w:rPr>
        <w:t xml:space="preserve">ექტრო </w:t>
      </w:r>
      <w:r w:rsidRPr="00B64D12">
        <w:rPr>
          <w:rFonts w:ascii="Sylfaen" w:hAnsi="Sylfaen"/>
          <w:lang w:val="ka-GE"/>
        </w:rPr>
        <w:t xml:space="preserve">ენერგიაზე მოთხოვნა </w:t>
      </w:r>
      <w:r w:rsidR="008623A2" w:rsidRPr="00B64D12">
        <w:rPr>
          <w:rFonts w:ascii="Sylfaen" w:hAnsi="Sylfaen"/>
          <w:lang w:val="ka-GE"/>
        </w:rPr>
        <w:t>დეფიციტურ</w:t>
      </w:r>
      <w:r w:rsidRPr="00B64D12">
        <w:rPr>
          <w:rFonts w:ascii="Sylfaen" w:hAnsi="Sylfaen"/>
          <w:lang w:val="ka-GE"/>
        </w:rPr>
        <w:t xml:space="preserve"> პერიოდში ადგილობრივ თბოსადგურების წარმოებითაც </w:t>
      </w:r>
      <w:bookmarkEnd w:id="0"/>
      <w:r w:rsidRPr="00B64D12">
        <w:rPr>
          <w:rFonts w:ascii="Sylfaen" w:hAnsi="Sylfaen"/>
          <w:lang w:val="ka-GE"/>
        </w:rPr>
        <w:t>ვერ კმაყოფილდება,</w:t>
      </w:r>
      <w:r w:rsidR="00052CC4" w:rsidRPr="00B64D12">
        <w:rPr>
          <w:rFonts w:ascii="Sylfaen" w:hAnsi="Sylfaen"/>
          <w:lang w:val="ka-GE"/>
        </w:rPr>
        <w:t xml:space="preserve"> </w:t>
      </w:r>
      <w:r w:rsidRPr="00B64D12">
        <w:rPr>
          <w:rFonts w:ascii="Sylfaen" w:hAnsi="Sylfaen"/>
          <w:lang w:val="ka-GE"/>
        </w:rPr>
        <w:t xml:space="preserve"> რაც უკანასკნელ წლებში იმპორტის კრიტიკული ზრდის ტენდენციას განაპირობებს</w:t>
      </w:r>
      <w:r w:rsidR="00052CC4" w:rsidRPr="00B64D12">
        <w:rPr>
          <w:rFonts w:ascii="Sylfaen" w:hAnsi="Sylfaen"/>
          <w:lang w:val="ka-GE"/>
        </w:rPr>
        <w:t xml:space="preserve"> - 2020 წელს, მეზობელი ქვეყნებიდან იმპორტირებული იყო </w:t>
      </w:r>
      <w:r w:rsidR="008623A2" w:rsidRPr="00B64D12">
        <w:rPr>
          <w:rFonts w:ascii="Sylfaen" w:hAnsi="Sylfaen"/>
          <w:lang w:val="ka-GE"/>
        </w:rPr>
        <w:t xml:space="preserve">1610 მვტსთ, </w:t>
      </w:r>
      <w:r w:rsidR="00052CC4" w:rsidRPr="00B64D12">
        <w:rPr>
          <w:rFonts w:ascii="Sylfaen" w:hAnsi="Sylfaen"/>
          <w:lang w:val="ka-GE"/>
        </w:rPr>
        <w:t xml:space="preserve">ხოლო </w:t>
      </w:r>
      <w:r w:rsidR="008623A2" w:rsidRPr="00B64D12">
        <w:rPr>
          <w:rFonts w:ascii="Sylfaen" w:hAnsi="Sylfaen"/>
          <w:lang w:val="ka-GE"/>
        </w:rPr>
        <w:t>2019 წელს 1625 მვტსთ</w:t>
      </w:r>
      <w:r w:rsidR="00052CC4" w:rsidRPr="00B64D12">
        <w:rPr>
          <w:rFonts w:ascii="Sylfaen" w:hAnsi="Sylfaen"/>
          <w:lang w:val="ka-GE"/>
        </w:rPr>
        <w:t>. ამასთანავე 2016 წლიდან მოხდა ელექტროენერგიის იმპორტზე ნახტომისებური ზრდა და 2017 წელს 2016 წელთან შედარებით თითქმის 3,5-ჯერ გაიზარდა იმპორტის მოცულობა (478 მვტსთ-დან 1497 მვტსთ-მდე).</w:t>
      </w:r>
    </w:p>
    <w:p w14:paraId="0362F519" w14:textId="77777777" w:rsidR="00052CC4" w:rsidRPr="00B64D12" w:rsidRDefault="005F2D2D" w:rsidP="00F90FE1">
      <w:pPr>
        <w:spacing w:before="240" w:line="240" w:lineRule="auto"/>
        <w:jc w:val="both"/>
        <w:rPr>
          <w:rFonts w:ascii="Sylfaen" w:hAnsi="Sylfaen"/>
          <w:lang w:val="ka-GE"/>
        </w:rPr>
      </w:pPr>
      <w:r w:rsidRPr="00B64D12">
        <w:rPr>
          <w:rFonts w:ascii="Sylfaen" w:hAnsi="Sylfaen"/>
          <w:lang w:val="ka-GE"/>
        </w:rPr>
        <w:t>იმპორტირებული ელენერგიის ღირებულება</w:t>
      </w:r>
      <w:r w:rsidR="00052CC4" w:rsidRPr="00B64D12">
        <w:rPr>
          <w:rFonts w:ascii="Sylfaen" w:hAnsi="Sylfaen"/>
          <w:lang w:val="ka-GE"/>
        </w:rPr>
        <w:t>მ</w:t>
      </w:r>
      <w:r w:rsidRPr="00B64D12">
        <w:rPr>
          <w:rFonts w:ascii="Sylfaen" w:hAnsi="Sylfaen"/>
          <w:lang w:val="ka-GE"/>
        </w:rPr>
        <w:t xml:space="preserve">, დაახლოებით </w:t>
      </w:r>
      <w:r w:rsidR="00052CC4" w:rsidRPr="00B64D12">
        <w:rPr>
          <w:rFonts w:ascii="Sylfaen" w:hAnsi="Sylfaen"/>
          <w:lang w:val="ka-GE"/>
        </w:rPr>
        <w:t>65</w:t>
      </w:r>
      <w:r w:rsidRPr="00B64D12">
        <w:rPr>
          <w:rFonts w:ascii="Sylfaen" w:hAnsi="Sylfaen"/>
          <w:lang w:val="ka-GE"/>
        </w:rPr>
        <w:t xml:space="preserve"> მლნ-მდე აშშ დოლარ</w:t>
      </w:r>
      <w:r w:rsidR="00052CC4" w:rsidRPr="00B64D12">
        <w:rPr>
          <w:rFonts w:ascii="Sylfaen" w:hAnsi="Sylfaen"/>
          <w:lang w:val="ka-GE"/>
        </w:rPr>
        <w:t>ს მიაღწია (2019 წელს შეადგინა 81 მლნ აშშ დოლარი)</w:t>
      </w:r>
      <w:r w:rsidRPr="00B64D12">
        <w:rPr>
          <w:rFonts w:ascii="Sylfaen" w:hAnsi="Sylfaen"/>
          <w:lang w:val="ka-GE"/>
        </w:rPr>
        <w:t>,</w:t>
      </w:r>
      <w:r w:rsidR="00052CC4" w:rsidRPr="00B64D12">
        <w:rPr>
          <w:rFonts w:ascii="Sylfaen" w:hAnsi="Sylfaen"/>
          <w:lang w:val="ka-GE"/>
        </w:rPr>
        <w:t xml:space="preserve"> რაც</w:t>
      </w:r>
      <w:r w:rsidRPr="00B64D12">
        <w:rPr>
          <w:rFonts w:ascii="Sylfaen" w:hAnsi="Sylfaen"/>
          <w:lang w:val="ka-GE"/>
        </w:rPr>
        <w:t xml:space="preserve"> მძიმე ტვირთად </w:t>
      </w:r>
      <w:r w:rsidR="00052CC4" w:rsidRPr="00B64D12">
        <w:rPr>
          <w:rFonts w:ascii="Sylfaen" w:hAnsi="Sylfaen"/>
          <w:lang w:val="ka-GE"/>
        </w:rPr>
        <w:t xml:space="preserve">აწვება </w:t>
      </w:r>
      <w:r w:rsidRPr="00B64D12">
        <w:rPr>
          <w:rFonts w:ascii="Sylfaen" w:hAnsi="Sylfaen"/>
          <w:lang w:val="ka-GE"/>
        </w:rPr>
        <w:t>ქვეყნის მაკროეკონომიკას</w:t>
      </w:r>
      <w:r w:rsidR="00052CC4" w:rsidRPr="00B64D12">
        <w:rPr>
          <w:rFonts w:ascii="Sylfaen" w:hAnsi="Sylfaen"/>
          <w:lang w:val="ka-GE"/>
        </w:rPr>
        <w:t>. აქაც 2016 წლის შემდეგ ელექტროენერგიის იმპორტზე გაწეული ხარჯი 3-ჯერ უფრო მეტდ გაიზარდა.</w:t>
      </w:r>
    </w:p>
    <w:p w14:paraId="319E3186" w14:textId="71B335F9" w:rsidR="005F2D2D" w:rsidRPr="00B64D12" w:rsidRDefault="00052CC4" w:rsidP="00F90FE1">
      <w:pPr>
        <w:spacing w:before="240" w:line="240" w:lineRule="auto"/>
        <w:jc w:val="both"/>
        <w:rPr>
          <w:rFonts w:ascii="Sylfaen" w:hAnsi="Sylfaen"/>
          <w:lang w:val="ka-GE"/>
        </w:rPr>
      </w:pPr>
      <w:r w:rsidRPr="00B64D12">
        <w:rPr>
          <w:rFonts w:ascii="Sylfaen" w:hAnsi="Sylfaen"/>
          <w:lang w:val="ka-GE"/>
        </w:rPr>
        <w:t>ზემოთხსენებული ტენდენციებს გათვალისწინებით მომდევნო წლებში მოსალოდნელია ელექტროენერგიის დეფიციტის გაორმაგება.  რაც იმას ნიშნავს, რომ სულ უფრო და უფრო დამოკიდებული გახდება ქვეყანა იმპორტზე ჩვენი მეზობელი ქვეყნებიდან როგორიც არის რუსეთი, თურქეთი და აზერბაიჯანი და</w:t>
      </w:r>
      <w:r w:rsidR="005F2D2D" w:rsidRPr="00B64D12">
        <w:rPr>
          <w:rFonts w:ascii="Sylfaen" w:hAnsi="Sylfaen"/>
          <w:lang w:val="ka-GE"/>
        </w:rPr>
        <w:t xml:space="preserve"> მათ შორის</w:t>
      </w:r>
      <w:r w:rsidRPr="00B64D12">
        <w:rPr>
          <w:rFonts w:ascii="Sylfaen" w:hAnsi="Sylfaen"/>
          <w:lang w:val="ka-GE"/>
        </w:rPr>
        <w:t xml:space="preserve"> </w:t>
      </w:r>
      <w:r w:rsidR="00B64D12" w:rsidRPr="00B64D12">
        <w:rPr>
          <w:rFonts w:ascii="Sylfaen" w:hAnsi="Sylfaen"/>
          <w:lang w:val="ka-GE"/>
        </w:rPr>
        <w:t>გასათვალისწინებელია</w:t>
      </w:r>
      <w:r w:rsidR="005F2D2D" w:rsidRPr="00B64D12">
        <w:rPr>
          <w:rFonts w:ascii="Sylfaen" w:hAnsi="Sylfaen"/>
          <w:lang w:val="ka-GE"/>
        </w:rPr>
        <w:t xml:space="preserve"> სავალუტო გაცვლის კურსს, რაც ამავე დროს მნიშვნელოვანი გამოწვევაა ქვეყნის ენერგეტიკული</w:t>
      </w:r>
      <w:r w:rsidRPr="00B64D12">
        <w:rPr>
          <w:rFonts w:ascii="Sylfaen" w:hAnsi="Sylfaen"/>
          <w:lang w:val="ka-GE"/>
        </w:rPr>
        <w:t xml:space="preserve"> </w:t>
      </w:r>
      <w:r w:rsidR="00B64D12" w:rsidRPr="00B64D12">
        <w:rPr>
          <w:rFonts w:ascii="Sylfaen" w:hAnsi="Sylfaen"/>
          <w:lang w:val="ka-GE"/>
        </w:rPr>
        <w:t>და</w:t>
      </w:r>
      <w:r w:rsidR="00B64D12">
        <w:rPr>
          <w:rFonts w:ascii="Sylfaen" w:hAnsi="Sylfaen"/>
          <w:lang w:val="ka-GE"/>
        </w:rPr>
        <w:t>მოუკიდებ</w:t>
      </w:r>
      <w:r w:rsidR="00B64D12" w:rsidRPr="00B64D12">
        <w:rPr>
          <w:rFonts w:ascii="Sylfaen" w:hAnsi="Sylfaen"/>
          <w:lang w:val="ka-GE"/>
        </w:rPr>
        <w:t>ლისათვის</w:t>
      </w:r>
      <w:r w:rsidRPr="00B64D12">
        <w:rPr>
          <w:rFonts w:ascii="Sylfaen" w:hAnsi="Sylfaen"/>
          <w:lang w:val="ka-GE"/>
        </w:rPr>
        <w:t xml:space="preserve"> და</w:t>
      </w:r>
      <w:r w:rsidR="005F2D2D" w:rsidRPr="00B64D12">
        <w:rPr>
          <w:rFonts w:ascii="Sylfaen" w:hAnsi="Sylfaen"/>
          <w:lang w:val="ka-GE"/>
        </w:rPr>
        <w:t xml:space="preserve"> უსაფრთხოებისათვის.</w:t>
      </w:r>
      <w:r w:rsidRPr="00B64D12">
        <w:rPr>
          <w:rFonts w:ascii="Sylfaen" w:hAnsi="Sylfaen"/>
          <w:lang w:val="ka-GE"/>
        </w:rPr>
        <w:t xml:space="preserve"> </w:t>
      </w:r>
      <w:r w:rsidR="006D7151" w:rsidRPr="00B64D12">
        <w:rPr>
          <w:rFonts w:ascii="Sylfaen" w:hAnsi="Sylfaen"/>
          <w:lang w:val="ka-GE"/>
        </w:rPr>
        <w:t>ამასთანავე, აღნიშნული ძალაუნებურად იწვევს ტარიფების ზრდას და შესაბამისად ქვეყანაში ენერგეტიკული სიღარიბის მდგოამრეობის დამძიმებას.</w:t>
      </w:r>
    </w:p>
    <w:p w14:paraId="1C14334C" w14:textId="755B730B" w:rsidR="00207141" w:rsidRPr="00B64D12" w:rsidRDefault="006D7151" w:rsidP="00F90FE1">
      <w:pPr>
        <w:spacing w:before="240" w:line="240" w:lineRule="auto"/>
        <w:jc w:val="both"/>
        <w:rPr>
          <w:rFonts w:ascii="Sylfaen" w:hAnsi="Sylfaen"/>
          <w:lang w:val="ka-GE"/>
        </w:rPr>
      </w:pPr>
      <w:r w:rsidRPr="00B64D12">
        <w:rPr>
          <w:rFonts w:ascii="Sylfaen" w:hAnsi="Sylfaen"/>
          <w:lang w:val="ka-GE"/>
        </w:rPr>
        <w:t xml:space="preserve">ელექტროენერგიაზე მოთხოვნის მკვეთრი ზრდისა და დეფიციტის აღმოფხვრისათვის მნიშვნელოვანია რომ ქვეყანაში აქტიურად ხდებოდეს ადგილობრივი ახალი გენერაციის ობიექტების ექსპლუატაციაში შეყვანა, მითუმეტეს რომ </w:t>
      </w:r>
      <w:r w:rsidR="005F2D2D" w:rsidRPr="00B64D12">
        <w:rPr>
          <w:rFonts w:ascii="Sylfaen" w:hAnsi="Sylfaen"/>
          <w:lang w:val="ka-GE"/>
        </w:rPr>
        <w:t>თბოენერგეტიკული სიმძლავრეების დღეისათვის ათვისებული პოტენციალი</w:t>
      </w:r>
      <w:r w:rsidRPr="00B64D12">
        <w:rPr>
          <w:rFonts w:ascii="Sylfaen" w:hAnsi="Sylfaen"/>
          <w:lang w:val="ka-GE"/>
        </w:rPr>
        <w:t>ც კი</w:t>
      </w:r>
      <w:r w:rsidR="005F2D2D" w:rsidRPr="00B64D12">
        <w:rPr>
          <w:rFonts w:ascii="Sylfaen" w:hAnsi="Sylfaen"/>
          <w:lang w:val="ka-GE"/>
        </w:rPr>
        <w:t xml:space="preserve"> ვერ უზრუნველყოფს საჭირო რაოდენობის ენერგიის მიწოდებას</w:t>
      </w:r>
      <w:r w:rsidR="00207141" w:rsidRPr="00B64D12">
        <w:rPr>
          <w:rFonts w:ascii="Sylfaen" w:hAnsi="Sylfaen"/>
          <w:lang w:val="ka-GE"/>
        </w:rPr>
        <w:t>.</w:t>
      </w:r>
      <w:r w:rsidRPr="00B64D12">
        <w:rPr>
          <w:rFonts w:ascii="Sylfaen" w:hAnsi="Sylfaen"/>
          <w:lang w:val="ka-GE"/>
        </w:rPr>
        <w:t xml:space="preserve"> პირიქით</w:t>
      </w:r>
      <w:r w:rsidR="00207141" w:rsidRPr="00B64D12">
        <w:rPr>
          <w:rFonts w:ascii="Sylfaen" w:hAnsi="Sylfaen"/>
          <w:lang w:val="ka-GE"/>
        </w:rPr>
        <w:t>,</w:t>
      </w:r>
      <w:r w:rsidRPr="00B64D12">
        <w:rPr>
          <w:rFonts w:ascii="Sylfaen" w:hAnsi="Sylfaen"/>
          <w:lang w:val="ka-GE"/>
        </w:rPr>
        <w:t xml:space="preserve"> ხსენებული</w:t>
      </w:r>
      <w:r w:rsidR="005F2D2D" w:rsidRPr="00B64D12">
        <w:rPr>
          <w:rFonts w:ascii="Sylfaen" w:hAnsi="Sylfaen"/>
          <w:lang w:val="ka-GE"/>
        </w:rPr>
        <w:t xml:space="preserve"> განაპირობებს </w:t>
      </w:r>
      <w:r w:rsidRPr="00B64D12">
        <w:rPr>
          <w:rFonts w:ascii="Sylfaen" w:hAnsi="Sylfaen"/>
          <w:lang w:val="ka-GE"/>
        </w:rPr>
        <w:t xml:space="preserve">კიდევ უფრო </w:t>
      </w:r>
      <w:r w:rsidR="005F2D2D" w:rsidRPr="00B64D12">
        <w:rPr>
          <w:rFonts w:ascii="Sylfaen" w:hAnsi="Sylfaen"/>
          <w:lang w:val="ka-GE"/>
        </w:rPr>
        <w:t xml:space="preserve">კრიტიკულ დამოკიდებულების </w:t>
      </w:r>
      <w:r w:rsidRPr="00B64D12">
        <w:rPr>
          <w:rFonts w:ascii="Sylfaen" w:hAnsi="Sylfaen"/>
          <w:lang w:val="ka-GE"/>
        </w:rPr>
        <w:t xml:space="preserve">ენერგიის </w:t>
      </w:r>
      <w:r w:rsidR="005F2D2D" w:rsidRPr="00B64D12">
        <w:rPr>
          <w:rFonts w:ascii="Sylfaen" w:hAnsi="Sylfaen"/>
          <w:lang w:val="ka-GE"/>
        </w:rPr>
        <w:t>იმპორტზე</w:t>
      </w:r>
      <w:r w:rsidRPr="00B64D12">
        <w:rPr>
          <w:rFonts w:ascii="Sylfaen" w:hAnsi="Sylfaen"/>
          <w:lang w:val="ka-GE"/>
        </w:rPr>
        <w:t>, ვინაიდან თბოსადგურები</w:t>
      </w:r>
      <w:r w:rsidR="00207141" w:rsidRPr="00B64D12">
        <w:rPr>
          <w:rFonts w:ascii="Sylfaen" w:hAnsi="Sylfaen"/>
          <w:lang w:val="ka-GE"/>
        </w:rPr>
        <w:t>, ელექტროენერგიის წარმოებისათვის</w:t>
      </w:r>
      <w:r w:rsidRPr="00B64D12">
        <w:rPr>
          <w:rFonts w:ascii="Sylfaen" w:hAnsi="Sylfaen"/>
          <w:lang w:val="ka-GE"/>
        </w:rPr>
        <w:t xml:space="preserve"> მოიხმარე</w:t>
      </w:r>
      <w:r w:rsidR="00207141" w:rsidRPr="00B64D12">
        <w:rPr>
          <w:rFonts w:ascii="Sylfaen" w:hAnsi="Sylfaen"/>
          <w:lang w:val="ka-GE"/>
        </w:rPr>
        <w:t xml:space="preserve">ნ იმპორტირებულ </w:t>
      </w:r>
      <w:r w:rsidRPr="00B64D12">
        <w:rPr>
          <w:rFonts w:ascii="Sylfaen" w:hAnsi="Sylfaen"/>
          <w:lang w:val="ka-GE"/>
        </w:rPr>
        <w:t>ბუნებრივ აირს</w:t>
      </w:r>
      <w:r w:rsidR="005F2D2D" w:rsidRPr="00B64D12">
        <w:rPr>
          <w:rFonts w:ascii="Sylfaen" w:hAnsi="Sylfaen"/>
          <w:lang w:val="ka-GE"/>
        </w:rPr>
        <w:t>.</w:t>
      </w:r>
    </w:p>
    <w:p w14:paraId="5E8BC22F" w14:textId="50595299" w:rsidR="00207141" w:rsidRPr="00B64D12" w:rsidRDefault="005F2D2D" w:rsidP="00F90FE1">
      <w:pPr>
        <w:spacing w:before="240" w:line="240" w:lineRule="auto"/>
        <w:jc w:val="both"/>
        <w:rPr>
          <w:rFonts w:ascii="Sylfaen" w:hAnsi="Sylfaen"/>
          <w:lang w:val="ka-GE"/>
        </w:rPr>
      </w:pPr>
      <w:r w:rsidRPr="00B64D12">
        <w:rPr>
          <w:rFonts w:ascii="Sylfaen" w:hAnsi="Sylfaen"/>
          <w:lang w:val="ka-GE"/>
        </w:rPr>
        <w:t xml:space="preserve">აღსანიშნავია, რომ </w:t>
      </w:r>
      <w:r w:rsidR="00207141" w:rsidRPr="00B64D12">
        <w:rPr>
          <w:rFonts w:ascii="Sylfaen" w:hAnsi="Sylfaen"/>
          <w:lang w:val="ka-GE"/>
        </w:rPr>
        <w:t>ქვეყნის ეკონომიკური განვითარებისათვის აუცილებელია, რომ</w:t>
      </w:r>
      <w:r w:rsidRPr="00B64D12">
        <w:rPr>
          <w:rFonts w:ascii="Sylfaen" w:hAnsi="Sylfaen"/>
          <w:lang w:val="ka-GE"/>
        </w:rPr>
        <w:t xml:space="preserve"> ელექტროენერგიის წარმოების ზრდი ტემპი წინ უსწრებდეს მოთხოვნის ზრდას</w:t>
      </w:r>
      <w:r w:rsidR="00207141" w:rsidRPr="00B64D12">
        <w:rPr>
          <w:rFonts w:ascii="Sylfaen" w:hAnsi="Sylfaen"/>
          <w:lang w:val="ka-GE"/>
        </w:rPr>
        <w:t xml:space="preserve"> და მიზნად ისახავდეს თავი დააღწიოს დამოკიდებულებას ენერგიის იმპორტზე და იმპორტირებული ენერგომატარებლების გამოყენებით თბოელექტროსადგურების მეშვეობით ელექტროენერგიის გამომუშავებაზე.</w:t>
      </w:r>
    </w:p>
    <w:p w14:paraId="7465F205" w14:textId="37D3AA62" w:rsidR="00B71A59" w:rsidRPr="00B64D12" w:rsidRDefault="00207141" w:rsidP="00F90FE1">
      <w:pPr>
        <w:pStyle w:val="ListParagraph"/>
        <w:spacing w:before="240"/>
        <w:ind w:left="0"/>
        <w:jc w:val="both"/>
        <w:rPr>
          <w:rFonts w:ascii="Sylfaen" w:hAnsi="Sylfaen" w:cs="Sylfaen"/>
          <w:lang w:val="ka-GE"/>
        </w:rPr>
      </w:pPr>
      <w:r w:rsidRPr="00B64D12">
        <w:rPr>
          <w:rFonts w:ascii="Sylfaen" w:hAnsi="Sylfaen"/>
          <w:lang w:val="ka-GE"/>
        </w:rPr>
        <w:t>მნიშვნელოვანია, რომ ქვეყანამ</w:t>
      </w:r>
      <w:r w:rsidR="00122EAB" w:rsidRPr="00B64D12">
        <w:rPr>
          <w:rFonts w:ascii="Sylfaen" w:hAnsi="Sylfaen"/>
          <w:lang w:val="ka-GE"/>
        </w:rPr>
        <w:t xml:space="preserve"> ისარგებლოს</w:t>
      </w:r>
      <w:r w:rsidRPr="00B64D12">
        <w:rPr>
          <w:rFonts w:ascii="Sylfaen" w:hAnsi="Sylfaen"/>
          <w:lang w:val="ka-GE"/>
        </w:rPr>
        <w:t xml:space="preserve"> არსებული პოტენციალით და</w:t>
      </w:r>
      <w:r w:rsidR="00122EAB" w:rsidRPr="00B64D12">
        <w:rPr>
          <w:rFonts w:ascii="Sylfaen" w:hAnsi="Sylfaen"/>
          <w:lang w:val="ka-GE"/>
        </w:rPr>
        <w:t xml:space="preserve"> ჰიდრორესურსების უკეთ ათვისების ხარჯზე </w:t>
      </w:r>
      <w:r w:rsidRPr="00B64D12">
        <w:rPr>
          <w:rFonts w:ascii="Sylfaen" w:hAnsi="Sylfaen"/>
          <w:lang w:val="ka-GE"/>
        </w:rPr>
        <w:t xml:space="preserve">მოახდინოს გენერაციის დეფიციტის აღმოფხვრა და ენერგომატარებლებზე </w:t>
      </w:r>
      <w:r w:rsidR="00EB0063" w:rsidRPr="00B64D12">
        <w:rPr>
          <w:rFonts w:ascii="Sylfaen" w:hAnsi="Sylfaen"/>
          <w:lang w:val="ka-GE"/>
        </w:rPr>
        <w:t>იმპორტ დამოკიდებულების</w:t>
      </w:r>
      <w:r w:rsidRPr="00B64D12">
        <w:rPr>
          <w:rFonts w:ascii="Sylfaen" w:hAnsi="Sylfaen"/>
          <w:lang w:val="ka-GE"/>
        </w:rPr>
        <w:t xml:space="preserve"> მნიშვნელოვანი შემცირება.</w:t>
      </w:r>
      <w:r w:rsidR="000A2AD7" w:rsidRPr="00B64D12">
        <w:rPr>
          <w:rFonts w:ascii="Sylfaen" w:hAnsi="Sylfaen"/>
          <w:lang w:val="ka-GE"/>
        </w:rPr>
        <w:t xml:space="preserve"> წინააღმდეგ შემთხვევაში,</w:t>
      </w:r>
      <w:r w:rsidRPr="00B64D12">
        <w:rPr>
          <w:rFonts w:ascii="Sylfaen" w:hAnsi="Sylfaen"/>
          <w:lang w:val="ka-GE"/>
        </w:rPr>
        <w:t xml:space="preserve"> </w:t>
      </w:r>
      <w:r w:rsidR="000A2AD7" w:rsidRPr="00B64D12">
        <w:rPr>
          <w:rFonts w:ascii="Sylfaen" w:hAnsi="Sylfaen"/>
          <w:lang w:val="ka-GE"/>
        </w:rPr>
        <w:t xml:space="preserve">გარდაუვალი იქნება ყველა სახის მომსახურების და პროდუქციის თვითღირებულების ზრდა. </w:t>
      </w:r>
      <w:r w:rsidR="00EB0063" w:rsidRPr="00B64D12">
        <w:rPr>
          <w:rFonts w:ascii="Sylfaen" w:hAnsi="Sylfaen"/>
          <w:lang w:val="ka-GE"/>
        </w:rPr>
        <w:t xml:space="preserve">ჰიდროსადგურების ყველაზე დიდ პრიორიტეტს კი წარმოადგენს სუფთა და დაბალ ფასში წარმოებული ელექტროენეგიის მიწოდება ქსელში, რაც შემდგომ წლებში უზრუნველყოფს მოსახლეობისათვის </w:t>
      </w:r>
      <w:r w:rsidR="000A2AD7" w:rsidRPr="00B64D12">
        <w:rPr>
          <w:rFonts w:ascii="Sylfaen" w:hAnsi="Sylfaen"/>
          <w:lang w:val="ka-GE"/>
        </w:rPr>
        <w:t xml:space="preserve">ელექტრომომარაგებას </w:t>
      </w:r>
      <w:r w:rsidR="00EB0063" w:rsidRPr="00B64D12">
        <w:rPr>
          <w:rFonts w:ascii="Sylfaen" w:hAnsi="Sylfaen"/>
          <w:lang w:val="ka-GE"/>
        </w:rPr>
        <w:t xml:space="preserve">მნიშვნელოვნად </w:t>
      </w:r>
      <w:r w:rsidR="00EB0063" w:rsidRPr="00B64D12">
        <w:rPr>
          <w:rFonts w:ascii="Sylfaen" w:hAnsi="Sylfaen"/>
          <w:lang w:val="ka-GE"/>
        </w:rPr>
        <w:lastRenderedPageBreak/>
        <w:t>დაბალი საფასურით.</w:t>
      </w:r>
      <w:r w:rsidR="000A2AD7" w:rsidRPr="00B64D12">
        <w:rPr>
          <w:rFonts w:ascii="Sylfaen" w:hAnsi="Sylfaen"/>
          <w:lang w:val="ka-GE"/>
        </w:rPr>
        <w:t xml:space="preserve"> </w:t>
      </w:r>
      <w:r w:rsidRPr="00B64D12">
        <w:rPr>
          <w:rFonts w:ascii="Sylfaen" w:hAnsi="Sylfaen"/>
          <w:lang w:val="ka-GE"/>
        </w:rPr>
        <w:t xml:space="preserve">აღნიშნული, კი უდავოა რომ </w:t>
      </w:r>
      <w:r w:rsidR="00122EAB" w:rsidRPr="00B64D12">
        <w:rPr>
          <w:rFonts w:ascii="Sylfaen" w:hAnsi="Sylfaen"/>
          <w:lang w:val="ka-GE"/>
        </w:rPr>
        <w:t>ხელს შეუწყობს საქართველოს მთლიანი შიდა პროდუქტის (მშპ) ზრდას</w:t>
      </w:r>
      <w:r w:rsidRPr="00B64D12">
        <w:rPr>
          <w:rFonts w:ascii="Sylfaen" w:hAnsi="Sylfaen"/>
          <w:lang w:val="ka-GE"/>
        </w:rPr>
        <w:t xml:space="preserve"> და ეკონომიკის გაძლიერებას. სწორედ საიმედო ენერგომომარაგება წარმოადგენს მნიშვნელოვან პრე-რეკვიზიტს </w:t>
      </w:r>
      <w:r w:rsidR="00EB0063" w:rsidRPr="00B64D12">
        <w:rPr>
          <w:rFonts w:ascii="Sylfaen" w:hAnsi="Sylfaen"/>
          <w:lang w:val="ka-GE"/>
        </w:rPr>
        <w:t>ქვეყნის ეკონომიკური-სოციალური განვითარებისათვის.</w:t>
      </w:r>
    </w:p>
    <w:p w14:paraId="0E6E1FE6" w14:textId="23621F06" w:rsidR="00B71A59" w:rsidRPr="00B64D12" w:rsidRDefault="00EB0063" w:rsidP="00F90FE1">
      <w:pPr>
        <w:spacing w:before="240" w:line="240" w:lineRule="auto"/>
        <w:jc w:val="both"/>
        <w:rPr>
          <w:rFonts w:ascii="Sylfaen" w:hAnsi="Sylfaen" w:cs="Calibri"/>
          <w:lang w:val="ka-GE"/>
        </w:rPr>
      </w:pPr>
      <w:r w:rsidRPr="00B64D12">
        <w:rPr>
          <w:rFonts w:ascii="Sylfaen" w:hAnsi="Sylfaen" w:cs="Calibri"/>
          <w:lang w:val="ka-GE"/>
        </w:rPr>
        <w:t>ბახვი 1 ჰესის მიერ წა</w:t>
      </w:r>
      <w:r w:rsidR="00B71A59" w:rsidRPr="00B64D12">
        <w:rPr>
          <w:rFonts w:ascii="Sylfaen" w:hAnsi="Sylfaen" w:cs="Calibri"/>
          <w:lang w:val="ka-GE"/>
        </w:rPr>
        <w:t>რ</w:t>
      </w:r>
      <w:r w:rsidRPr="00B64D12">
        <w:rPr>
          <w:rFonts w:ascii="Sylfaen" w:hAnsi="Sylfaen" w:cs="Calibri"/>
          <w:lang w:val="ka-GE"/>
        </w:rPr>
        <w:t xml:space="preserve">მოებული ელექტროენერგიის </w:t>
      </w:r>
      <w:r w:rsidR="00B64D12">
        <w:rPr>
          <w:rFonts w:ascii="Sylfaen" w:hAnsi="Sylfaen" w:cs="Calibri"/>
          <w:lang w:val="ka-GE"/>
        </w:rPr>
        <w:t>მო</w:t>
      </w:r>
      <w:r w:rsidRPr="00B64D12">
        <w:rPr>
          <w:rFonts w:ascii="Sylfaen" w:hAnsi="Sylfaen" w:cs="Calibri"/>
          <w:lang w:val="ka-GE"/>
        </w:rPr>
        <w:t>ც</w:t>
      </w:r>
      <w:r w:rsidR="00074BF4" w:rsidRPr="00B64D12">
        <w:rPr>
          <w:rFonts w:ascii="Sylfaen" w:hAnsi="Sylfaen" w:cs="Calibri"/>
          <w:lang w:val="ka-GE"/>
        </w:rPr>
        <w:t>უ</w:t>
      </w:r>
      <w:r w:rsidRPr="00B64D12">
        <w:rPr>
          <w:rFonts w:ascii="Sylfaen" w:hAnsi="Sylfaen" w:cs="Calibri"/>
          <w:lang w:val="ka-GE"/>
        </w:rPr>
        <w:t>ლობა წელიწადში საპროგნოზოდ შეადგენს</w:t>
      </w:r>
      <w:r w:rsidR="00E02EA5" w:rsidRPr="00B64D12">
        <w:rPr>
          <w:rFonts w:ascii="Sylfaen" w:hAnsi="Sylfaen" w:cs="Calibri"/>
          <w:lang w:val="ka-GE"/>
        </w:rPr>
        <w:t xml:space="preserve"> 50.4 გვტსთს,  და თუ გავითვალისწინებთ ჰიდროელექტროსადგურების 2020 წლის ჯამურ გენერაციას (9,329 გვტსთ), ხსენებული ჰესის წილი ადგილობრივ ჰიდრო წარმოებაში დაახლოებით იქნება 0.54%-ის ტოლი, ხოლო მცირე ჰესების ჯამური გენერაციის წილში მისი წილი იქნება 7%-ზე მეტი, რაც საკმაოდ მნიშვნელოვანი მაჩვენებელია ამ კატეგორიაში.</w:t>
      </w:r>
    </w:p>
    <w:p w14:paraId="3E555B75" w14:textId="180A2F7B" w:rsidR="00B71A59" w:rsidRPr="00B64D12" w:rsidRDefault="00B71A59" w:rsidP="00F90FE1">
      <w:pPr>
        <w:pStyle w:val="ListParagraph"/>
        <w:spacing w:before="240"/>
        <w:ind w:left="0"/>
        <w:jc w:val="both"/>
        <w:rPr>
          <w:rFonts w:ascii="Sylfaen" w:hAnsi="Sylfaen"/>
          <w:lang w:val="ka-GE"/>
        </w:rPr>
      </w:pPr>
      <w:r w:rsidRPr="00B64D12">
        <w:rPr>
          <w:rFonts w:ascii="Sylfaen" w:hAnsi="Sylfaen"/>
          <w:lang w:val="ka-GE"/>
        </w:rPr>
        <w:t>ჰესის მიერ ელეტროენერგიის გენერაციით მიღებული სარგებელი შეიძლება განვიხილოთ როგორც არაპირდაპირი სარგებელი ქვეყნის ენერგოდამოუკიდებლობის და ენერგოუსაფრთხოების გამყარებისათვის, რისი მონეტარული გამოსახვაც მეტად რთულია. მითუმეტეს, რომ ქვეყნის სარგებელი ასახავს ქვეყნის ენერგოდეფიციტის შევსებას იმპორტირებული ელექტროენერგიით, როდესაც არსებული საბაზრო მოდელის პირობებში იმპორტირებული ელექტროენერგიის საფასური არ ასახავს რეალურ საბაზრო ფასს.</w:t>
      </w:r>
    </w:p>
    <w:p w14:paraId="1CD8B5F7" w14:textId="7D41EC86" w:rsidR="00B71A59" w:rsidRPr="00B64D12" w:rsidRDefault="00F07569" w:rsidP="00F90FE1">
      <w:pPr>
        <w:pStyle w:val="ListParagraph"/>
        <w:spacing w:before="240"/>
        <w:ind w:left="0"/>
        <w:jc w:val="both"/>
        <w:rPr>
          <w:rFonts w:ascii="Sylfaen" w:hAnsi="Sylfaen" w:cs="Sylfaen"/>
          <w:lang w:val="ka-GE"/>
        </w:rPr>
      </w:pPr>
      <w:r w:rsidRPr="00B64D12">
        <w:rPr>
          <w:rFonts w:ascii="Sylfaen" w:hAnsi="Sylfaen"/>
          <w:lang w:val="ka-GE"/>
        </w:rPr>
        <w:t xml:space="preserve">იმპორტდამოკიდებულების გაგრძელების შემთხვევაში კი თანამედროვე გეოპოლიტიკური მდგომარეობის გათვალისწინებით შეიძლება ვივარაუდოთ, რომ მეზობელ ქვეყნებზე დამოკიდებულების პირობებში, </w:t>
      </w:r>
      <w:r w:rsidR="000A2AD7" w:rsidRPr="00B64D12">
        <w:rPr>
          <w:rFonts w:ascii="Sylfaen" w:hAnsi="Sylfaen"/>
          <w:lang w:val="ka-GE"/>
        </w:rPr>
        <w:t>მაღალი იქნება მათ მიერ</w:t>
      </w:r>
      <w:r w:rsidRPr="00B64D12">
        <w:rPr>
          <w:rFonts w:ascii="Sylfaen" w:hAnsi="Sylfaen"/>
          <w:lang w:val="ka-GE"/>
        </w:rPr>
        <w:t xml:space="preserve"> ენერგეტიკული ბერკეტების გამოყენების ალბათობა</w:t>
      </w:r>
      <w:r w:rsidR="000A2AD7" w:rsidRPr="00B64D12">
        <w:rPr>
          <w:rFonts w:ascii="Sylfaen" w:hAnsi="Sylfaen"/>
          <w:lang w:val="ka-GE"/>
        </w:rPr>
        <w:t>, რაც ასევე შესაძლოა გამოყენებულ იქნას</w:t>
      </w:r>
      <w:r w:rsidR="000A2AD7" w:rsidRPr="00B64D12">
        <w:rPr>
          <w:rFonts w:ascii="Sylfaen" w:hAnsi="Sylfaen" w:cs="Sylfaen"/>
          <w:lang w:val="ka-GE"/>
        </w:rPr>
        <w:t xml:space="preserve"> </w:t>
      </w:r>
      <w:r w:rsidR="000A2AD7" w:rsidRPr="00B64D12">
        <w:rPr>
          <w:rFonts w:ascii="Sylfaen" w:hAnsi="Sylfaen"/>
          <w:lang w:val="ka-GE"/>
        </w:rPr>
        <w:t>ქვეყნის სუვერენიტეტის საზიანოდ. ენერგოუსაფრთხოების დაბალი დონის პირობებში კი ვერ მოხდება ინვესტიციების მოცულობის მნიშვნელოვანი ზრდა.</w:t>
      </w:r>
    </w:p>
    <w:p w14:paraId="2B584F1F" w14:textId="0DC29D1D" w:rsidR="00EB0063" w:rsidRPr="00B64D12" w:rsidRDefault="0064445F" w:rsidP="00F90FE1">
      <w:pPr>
        <w:pStyle w:val="ListParagraph"/>
        <w:spacing w:before="240"/>
        <w:ind w:left="0"/>
        <w:jc w:val="both"/>
        <w:rPr>
          <w:rFonts w:ascii="Sylfaen" w:hAnsi="Sylfaen"/>
          <w:lang w:val="ka-GE"/>
        </w:rPr>
      </w:pPr>
      <w:r w:rsidRPr="00B64D12">
        <w:rPr>
          <w:rFonts w:ascii="Sylfaen" w:hAnsi="Sylfaen"/>
          <w:lang w:val="ka-GE"/>
        </w:rPr>
        <w:t xml:space="preserve">პროექტის განხორციელების პოზიტიური შედეგებიდან პირველ რიგში აღსანიშნავია </w:t>
      </w:r>
      <w:r w:rsidR="00EB0063" w:rsidRPr="00B64D12">
        <w:rPr>
          <w:rFonts w:ascii="Sylfaen" w:hAnsi="Sylfaen"/>
          <w:lang w:val="ka-GE"/>
        </w:rPr>
        <w:t>ბახვი 1 ჰესის</w:t>
      </w:r>
      <w:r w:rsidRPr="00B64D12">
        <w:rPr>
          <w:rFonts w:ascii="Sylfaen" w:hAnsi="Sylfaen"/>
          <w:lang w:val="ka-GE"/>
        </w:rPr>
        <w:t xml:space="preserve"> მშენებლობის და ექსპლუატაციის დროს მოსალოდნელი სოციალურ-ეკონომიკური სარგებელი</w:t>
      </w:r>
      <w:r w:rsidR="00EB0063" w:rsidRPr="00B64D12">
        <w:rPr>
          <w:rFonts w:ascii="Sylfaen" w:hAnsi="Sylfaen"/>
          <w:lang w:val="ka-GE"/>
        </w:rPr>
        <w:t xml:space="preserve"> ადგილობრივი მუნიციპალიტეტისათვის</w:t>
      </w:r>
      <w:r w:rsidRPr="00B64D12">
        <w:rPr>
          <w:rFonts w:ascii="Sylfaen" w:hAnsi="Sylfaen"/>
          <w:lang w:val="ka-GE"/>
        </w:rPr>
        <w:t>.</w:t>
      </w:r>
    </w:p>
    <w:p w14:paraId="6039C514" w14:textId="234A87A1" w:rsidR="000A2AD7" w:rsidRPr="00B64D12" w:rsidRDefault="00E02EA5" w:rsidP="00F90FE1">
      <w:pPr>
        <w:pStyle w:val="ListParagraph"/>
        <w:spacing w:before="240"/>
        <w:ind w:left="0"/>
        <w:jc w:val="both"/>
        <w:rPr>
          <w:rFonts w:ascii="Sylfaen" w:hAnsi="Sylfaen"/>
          <w:lang w:val="ka-GE"/>
        </w:rPr>
      </w:pPr>
      <w:r w:rsidRPr="00B64D12">
        <w:rPr>
          <w:rFonts w:ascii="Sylfaen" w:hAnsi="Sylfaen"/>
          <w:lang w:val="ka-GE"/>
        </w:rPr>
        <w:t>ზოგადად, საერთაშორისო გამოცდილებიდან გამომდინარე გენერაციის ობიექტების დეცენტრალიზებული და რეგიონალური განვითარება ქვეყნის წარმატებული განვითარების საწინდარია, ვინაიდან ზრდის ხელმისაწვდომობას ხარისხიან ელექტრომომარაგებაზე და აძლიერებს ადგილობრივ მუნიციპალიტეტებს.</w:t>
      </w:r>
    </w:p>
    <w:p w14:paraId="55024954" w14:textId="417A1963" w:rsidR="00B71A59" w:rsidRPr="00B64D12" w:rsidRDefault="00E02EA5" w:rsidP="00F90FE1">
      <w:pPr>
        <w:spacing w:before="240" w:line="240" w:lineRule="auto"/>
        <w:jc w:val="both"/>
        <w:rPr>
          <w:rFonts w:ascii="Sylfaen" w:hAnsi="Sylfaen"/>
          <w:lang w:val="ka-GE"/>
        </w:rPr>
      </w:pPr>
      <w:r w:rsidRPr="00B64D12">
        <w:rPr>
          <w:rFonts w:ascii="Sylfaen" w:hAnsi="Sylfaen"/>
          <w:color w:val="000000" w:themeColor="text1"/>
          <w:lang w:val="ka-GE"/>
        </w:rPr>
        <w:t>ტექნიკური თვალსაზრისით</w:t>
      </w:r>
      <w:r w:rsidR="001662B5" w:rsidRPr="00B64D12">
        <w:rPr>
          <w:rFonts w:ascii="Sylfaen" w:hAnsi="Sylfaen"/>
          <w:color w:val="000000" w:themeColor="text1"/>
          <w:lang w:val="ka-GE"/>
        </w:rPr>
        <w:t>, ჰესის მშენებლობა</w:t>
      </w:r>
      <w:r w:rsidRPr="00B64D12">
        <w:rPr>
          <w:rFonts w:ascii="Sylfaen" w:hAnsi="Sylfaen"/>
          <w:color w:val="000000" w:themeColor="text1"/>
          <w:lang w:val="ka-GE"/>
        </w:rPr>
        <w:t xml:space="preserve"> საშუალებას მისცემს ადგილობრივ ქსელს რომ გახდეს მეტად საიმედო და უწყვეტი ელექტროენერგიის მიწოდების გარანტი რეგიონისათვის</w:t>
      </w:r>
      <w:r w:rsidR="001662B5" w:rsidRPr="00B64D12">
        <w:rPr>
          <w:rFonts w:ascii="Sylfaen" w:hAnsi="Sylfaen"/>
          <w:color w:val="000000" w:themeColor="text1"/>
          <w:lang w:val="ka-GE"/>
        </w:rPr>
        <w:t xml:space="preserve">, </w:t>
      </w:r>
      <w:r w:rsidRPr="00B64D12">
        <w:rPr>
          <w:rFonts w:ascii="Sylfaen" w:hAnsi="Sylfaen"/>
          <w:color w:val="000000" w:themeColor="text1"/>
          <w:lang w:val="ka-GE"/>
        </w:rPr>
        <w:t xml:space="preserve">უზრუნველყოფს </w:t>
      </w:r>
      <w:r w:rsidR="001662B5" w:rsidRPr="00B64D12">
        <w:rPr>
          <w:rFonts w:ascii="Sylfaen" w:hAnsi="Sylfaen"/>
          <w:color w:val="000000" w:themeColor="text1"/>
          <w:lang w:val="ka-GE"/>
        </w:rPr>
        <w:t xml:space="preserve">რა </w:t>
      </w:r>
      <w:r w:rsidRPr="00B64D12">
        <w:rPr>
          <w:rFonts w:ascii="Sylfaen" w:hAnsi="Sylfaen"/>
          <w:color w:val="000000" w:themeColor="text1"/>
          <w:lang w:val="ka-GE"/>
        </w:rPr>
        <w:t>ელექტროენერგიის ფიზიკური მიწოდების უწყვეტობას და ადგილობრივი ქსელის განვითარებას. გარდა ამისა, აღნიშნული მნიშვნელოვნად გააუმჯობესებს რეგიონისათვის ელექტროენერგიის მიწოდების ხარისხს, რაც ხშირ შემთხვევაში გამოწვეულია რეგიონის არათანაბარი დატვირთვებისა და მიწოდების არაპროპორციულობ</w:t>
      </w:r>
      <w:r w:rsidR="001662B5" w:rsidRPr="00B64D12">
        <w:rPr>
          <w:rFonts w:ascii="Sylfaen" w:hAnsi="Sylfaen"/>
          <w:color w:val="000000" w:themeColor="text1"/>
          <w:lang w:val="ka-GE"/>
        </w:rPr>
        <w:t>ით</w:t>
      </w:r>
      <w:r w:rsidRPr="00B64D12">
        <w:rPr>
          <w:rFonts w:ascii="Sylfaen" w:hAnsi="Sylfaen"/>
          <w:color w:val="000000" w:themeColor="text1"/>
          <w:lang w:val="ka-GE"/>
        </w:rPr>
        <w:t xml:space="preserve"> და ხშირად ხდება ძაბვისა და სიხშირის ვარდნის მიზეზი. ადგილობრივი გაუმჯობესებული ელექტრული ქსელით, უწყვეტი და ხარისხიანი  ელექტროენერგიის მომარაგება, ასევე</w:t>
      </w:r>
      <w:r w:rsidR="00B71A59" w:rsidRPr="00B64D12">
        <w:rPr>
          <w:rFonts w:ascii="Sylfaen" w:hAnsi="Sylfaen"/>
          <w:color w:val="000000" w:themeColor="text1"/>
          <w:lang w:val="ka-GE"/>
        </w:rPr>
        <w:t xml:space="preserve"> პროექტის</w:t>
      </w:r>
      <w:r w:rsidRPr="00B64D12">
        <w:rPr>
          <w:rFonts w:ascii="Sylfaen" w:hAnsi="Sylfaen"/>
          <w:color w:val="000000" w:themeColor="text1"/>
          <w:lang w:val="ka-GE"/>
        </w:rPr>
        <w:t xml:space="preserve"> </w:t>
      </w:r>
      <w:r w:rsidR="00B71A59" w:rsidRPr="00B64D12">
        <w:rPr>
          <w:rFonts w:ascii="Sylfaen" w:hAnsi="Sylfaen"/>
          <w:lang w:val="ka-GE"/>
        </w:rPr>
        <w:t>განხორციელების რეგიონში შექ</w:t>
      </w:r>
      <w:r w:rsidR="00E560B5" w:rsidRPr="00B64D12">
        <w:rPr>
          <w:rFonts w:ascii="Sylfaen" w:hAnsi="Sylfaen"/>
          <w:lang w:val="ka-GE"/>
        </w:rPr>
        <w:t>მ</w:t>
      </w:r>
      <w:r w:rsidR="00B71A59" w:rsidRPr="00B64D12">
        <w:rPr>
          <w:rFonts w:ascii="Sylfaen" w:hAnsi="Sylfaen"/>
          <w:lang w:val="ka-GE"/>
        </w:rPr>
        <w:t xml:space="preserve">ნის სამრეწველო ინფრასტრუქტურის განვითარების შესაძლებლობას, რაც თავის მხრივ უზრუნველყოფს ახალი მოხმარების ობიექტების მიერთების </w:t>
      </w:r>
      <w:r w:rsidR="00B71A59" w:rsidRPr="00B64D12">
        <w:rPr>
          <w:rFonts w:ascii="Sylfaen" w:hAnsi="Sylfaen"/>
          <w:color w:val="000000" w:themeColor="text1"/>
          <w:lang w:val="ka-GE"/>
        </w:rPr>
        <w:t>დამატებით შესაძლებლობებს</w:t>
      </w:r>
    </w:p>
    <w:p w14:paraId="42F731FE" w14:textId="1332ABCC" w:rsidR="00EB0063" w:rsidRPr="00B64D12" w:rsidRDefault="00EB0063" w:rsidP="00F90FE1">
      <w:pPr>
        <w:pStyle w:val="ListParagraph"/>
        <w:spacing w:before="240"/>
        <w:ind w:left="0"/>
        <w:jc w:val="both"/>
        <w:rPr>
          <w:rFonts w:ascii="Sylfaen" w:hAnsi="Sylfaen"/>
          <w:lang w:val="ka-GE"/>
        </w:rPr>
      </w:pPr>
      <w:r w:rsidRPr="00B64D12">
        <w:rPr>
          <w:rFonts w:ascii="Sylfaen" w:hAnsi="Sylfaen"/>
          <w:lang w:val="ka-GE"/>
        </w:rPr>
        <w:lastRenderedPageBreak/>
        <w:t>ადგილობრივი მუნიციპ</w:t>
      </w:r>
      <w:r w:rsidR="00471AD4" w:rsidRPr="00B64D12">
        <w:rPr>
          <w:rFonts w:ascii="Sylfaen" w:hAnsi="Sylfaen"/>
          <w:lang w:val="ka-GE"/>
        </w:rPr>
        <w:t>ა</w:t>
      </w:r>
      <w:r w:rsidRPr="00B64D12">
        <w:rPr>
          <w:rFonts w:ascii="Sylfaen" w:hAnsi="Sylfaen"/>
          <w:lang w:val="ka-GE"/>
        </w:rPr>
        <w:t xml:space="preserve">ლიტეტების </w:t>
      </w:r>
      <w:r w:rsidR="00BC1486" w:rsidRPr="00B64D12">
        <w:rPr>
          <w:rFonts w:ascii="Sylfaen" w:hAnsi="Sylfaen"/>
          <w:lang w:val="ka-GE"/>
        </w:rPr>
        <w:t xml:space="preserve">ელექტრომოხმარების ციფრებს თუ </w:t>
      </w:r>
      <w:r w:rsidR="00471AD4" w:rsidRPr="00B64D12">
        <w:rPr>
          <w:rFonts w:ascii="Sylfaen" w:hAnsi="Sylfaen"/>
          <w:lang w:val="ka-GE"/>
        </w:rPr>
        <w:t>გავითვალისწინებით</w:t>
      </w:r>
      <w:r w:rsidR="00BC1486" w:rsidRPr="00B64D12">
        <w:rPr>
          <w:rFonts w:ascii="Sylfaen" w:hAnsi="Sylfaen"/>
          <w:lang w:val="ka-GE"/>
        </w:rPr>
        <w:t xml:space="preserve">, ვნახავთ, რომ  ოზურგეთის მოხმარება 2020 წელს იყო დაახლოებით 85.3 გვტსთ, </w:t>
      </w:r>
      <w:r w:rsidR="00471AD4" w:rsidRPr="00B64D12">
        <w:rPr>
          <w:rFonts w:ascii="Sylfaen" w:hAnsi="Sylfaen"/>
          <w:lang w:val="ka-GE"/>
        </w:rPr>
        <w:t>რომლის 60%-ის უზრუნველყოფაც შეუძლია ბახვი 1 ჰესს მის</w:t>
      </w:r>
      <w:r w:rsidR="00C718D5" w:rsidRPr="00B64D12">
        <w:rPr>
          <w:rFonts w:ascii="Sylfaen" w:hAnsi="Sylfaen"/>
          <w:lang w:val="ka-GE"/>
        </w:rPr>
        <w:t>ი</w:t>
      </w:r>
      <w:r w:rsidR="00471AD4" w:rsidRPr="00B64D12">
        <w:rPr>
          <w:rFonts w:ascii="Sylfaen" w:hAnsi="Sylfaen"/>
          <w:lang w:val="ka-GE"/>
        </w:rPr>
        <w:t xml:space="preserve"> საპროგნოზო მონაცემების გათვალისწინებით</w:t>
      </w:r>
      <w:r w:rsidR="00E560B5" w:rsidRPr="00B64D12">
        <w:rPr>
          <w:rFonts w:ascii="Sylfaen" w:hAnsi="Sylfaen"/>
          <w:lang w:val="ka-GE"/>
        </w:rPr>
        <w:t xml:space="preserve">. ხოლო, </w:t>
      </w:r>
      <w:r w:rsidR="00BC1486" w:rsidRPr="00B64D12">
        <w:rPr>
          <w:rFonts w:ascii="Sylfaen" w:hAnsi="Sylfaen"/>
          <w:lang w:val="ka-GE"/>
        </w:rPr>
        <w:t xml:space="preserve">რაც შეეხება ჩოხატაურს, ასევე იმის გათვალისწინებით რომ მისი მოხმარება 2020 წელს 22.4 მლნ </w:t>
      </w:r>
      <w:r w:rsidR="00E560B5" w:rsidRPr="00B64D12">
        <w:rPr>
          <w:rFonts w:ascii="Sylfaen" w:hAnsi="Sylfaen"/>
          <w:lang w:val="ka-GE"/>
        </w:rPr>
        <w:t>გვტ</w:t>
      </w:r>
      <w:r w:rsidR="00BC1486" w:rsidRPr="00B64D12">
        <w:rPr>
          <w:rFonts w:ascii="Sylfaen" w:hAnsi="Sylfaen"/>
          <w:lang w:val="ka-GE"/>
        </w:rPr>
        <w:t xml:space="preserve">სთ იყო, </w:t>
      </w:r>
      <w:r w:rsidR="00E560B5" w:rsidRPr="00B64D12">
        <w:rPr>
          <w:rFonts w:ascii="Sylfaen" w:hAnsi="Sylfaen"/>
          <w:lang w:val="ka-GE"/>
        </w:rPr>
        <w:t>პროექტის მიერ გამომუშავებული ელექტროენერგია 2.25-ჯერ აღემატება მას.</w:t>
      </w:r>
    </w:p>
    <w:p w14:paraId="7B2AB72D" w14:textId="2E2CDCEC" w:rsidR="00F64856" w:rsidRPr="00B64D12" w:rsidRDefault="00E560B5" w:rsidP="00F90FE1">
      <w:pPr>
        <w:pStyle w:val="ListParagraph"/>
        <w:spacing w:before="240"/>
        <w:ind w:left="0"/>
        <w:jc w:val="both"/>
        <w:rPr>
          <w:rFonts w:ascii="Sylfaen" w:hAnsi="Sylfaen"/>
          <w:lang w:val="ka-GE"/>
        </w:rPr>
      </w:pPr>
      <w:r w:rsidRPr="00B64D12">
        <w:rPr>
          <w:rFonts w:ascii="Sylfaen" w:hAnsi="Sylfaen"/>
          <w:lang w:val="ka-GE"/>
        </w:rPr>
        <w:t xml:space="preserve">ამასთანავე, </w:t>
      </w:r>
      <w:r w:rsidR="00BC1486" w:rsidRPr="00B64D12">
        <w:rPr>
          <w:rFonts w:ascii="Sylfaen" w:hAnsi="Sylfaen"/>
          <w:lang w:val="ka-GE"/>
        </w:rPr>
        <w:t xml:space="preserve">გურიის რეგიონის მოსახლეობის მაჩვენებლებს თუ გადავხედავთ, ვნახათ რომ </w:t>
      </w:r>
      <w:r w:rsidR="0064445F" w:rsidRPr="00B64D12">
        <w:rPr>
          <w:rFonts w:ascii="Sylfaen" w:hAnsi="Sylfaen"/>
          <w:lang w:val="ka-GE"/>
        </w:rPr>
        <w:t>მაღალია მოსახლეობის მიგრაციის მაჩვენებელი, რისი ძირითადი მიზეზი</w:t>
      </w:r>
      <w:r w:rsidR="00074BF4" w:rsidRPr="00B64D12">
        <w:rPr>
          <w:rFonts w:ascii="Sylfaen" w:hAnsi="Sylfaen"/>
          <w:lang w:val="ka-GE"/>
        </w:rPr>
        <w:t>ც</w:t>
      </w:r>
      <w:r w:rsidR="0064445F" w:rsidRPr="00B64D12">
        <w:rPr>
          <w:rFonts w:ascii="Sylfaen" w:hAnsi="Sylfaen"/>
          <w:lang w:val="ka-GE"/>
        </w:rPr>
        <w:t xml:space="preserve"> სამუშაო ადგილების არასაკმარისი რაოდენობაა. </w:t>
      </w:r>
      <w:r w:rsidR="00BC1486" w:rsidRPr="00B64D12">
        <w:rPr>
          <w:rFonts w:ascii="Sylfaen" w:hAnsi="Sylfaen"/>
          <w:lang w:val="ka-GE"/>
        </w:rPr>
        <w:t>ცნობისათ</w:t>
      </w:r>
      <w:r w:rsidR="00B64D12">
        <w:rPr>
          <w:rFonts w:ascii="Sylfaen" w:hAnsi="Sylfaen"/>
          <w:lang w:val="ka-GE"/>
        </w:rPr>
        <w:t>ვ</w:t>
      </w:r>
      <w:r w:rsidR="00BC1486" w:rsidRPr="00B64D12">
        <w:rPr>
          <w:rFonts w:ascii="Sylfaen" w:hAnsi="Sylfaen"/>
          <w:lang w:val="ka-GE"/>
        </w:rPr>
        <w:t>ის, ბოლო 10 წლის მონაცემებს თუ შევხედავთ ყოველწლიურად მცირდება გურიის რეგიონში როგორც საქალაქო დასახლებებში ასევე სასოფლო დასახლებებში მოსახლეობის რაოდენობა. განსაკუთრებით ეს ციფრი თითქმის 1.5-ჯერ მაღალია სასოფლო დასახლებების შემთხვევაში. 2020 წლის მონაცემების მიხედვით, კი საქალაქო დასახლებებში 0.6%-ით იქნა მოსახლეობის რაოდენობა შემცირებული, ხოლო სასოფლო დასახლებებში ეს შემცირება 1.4%-ს შეადგენდა. ბუნებრივია პროექტის ვერ უზრუნველყოფს, რეგიონის მოსახლეობის საკმარის სამუშაო ადგილებით, თუმცა შეამსუბუქებს ახლომდებარე დასახლების მდგომარეობას ამ მხრივ</w:t>
      </w:r>
      <w:r w:rsidRPr="00B64D12">
        <w:rPr>
          <w:rFonts w:ascii="Sylfaen" w:hAnsi="Sylfaen"/>
          <w:lang w:val="ka-GE"/>
        </w:rPr>
        <w:t>, შექმნის რა როგორც დროებით ასევე მუდმივი დასაქმების შესაძლებლობებს</w:t>
      </w:r>
      <w:r w:rsidR="00BC1486" w:rsidRPr="00B64D12">
        <w:rPr>
          <w:rFonts w:ascii="Sylfaen" w:hAnsi="Sylfaen"/>
          <w:lang w:val="ka-GE"/>
        </w:rPr>
        <w:t xml:space="preserve">. </w:t>
      </w:r>
      <w:r w:rsidR="0064445F" w:rsidRPr="00B64D12">
        <w:rPr>
          <w:rFonts w:ascii="Sylfaen" w:hAnsi="Sylfaen"/>
          <w:lang w:val="ka-GE"/>
        </w:rPr>
        <w:t>ადგილობრივი გადასახადების სახით ბიუჯეტში შევა მნიშვნელოვანი თანხები</w:t>
      </w:r>
      <w:r w:rsidRPr="00B64D12">
        <w:rPr>
          <w:rFonts w:ascii="Sylfaen" w:hAnsi="Sylfaen"/>
          <w:lang w:val="ka-GE"/>
        </w:rPr>
        <w:t>, კერძოდ კი</w:t>
      </w:r>
      <w:r w:rsidR="0064445F" w:rsidRPr="00B64D12">
        <w:rPr>
          <w:rFonts w:ascii="Sylfaen" w:hAnsi="Sylfaen"/>
          <w:lang w:val="ka-GE"/>
        </w:rPr>
        <w:t xml:space="preserve"> ქონების გადასახადი</w:t>
      </w:r>
      <w:r w:rsidRPr="00B64D12">
        <w:rPr>
          <w:rFonts w:ascii="Sylfaen" w:hAnsi="Sylfaen"/>
          <w:lang w:val="ka-GE"/>
        </w:rPr>
        <w:t xml:space="preserve">, </w:t>
      </w:r>
      <w:r w:rsidR="0064445F" w:rsidRPr="00B64D12">
        <w:rPr>
          <w:rFonts w:ascii="Sylfaen" w:hAnsi="Sylfaen"/>
          <w:lang w:val="ka-GE"/>
        </w:rPr>
        <w:t xml:space="preserve">რაც </w:t>
      </w:r>
      <w:r w:rsidR="00BC1486" w:rsidRPr="00B64D12">
        <w:rPr>
          <w:rFonts w:ascii="Sylfaen" w:hAnsi="Sylfaen"/>
          <w:lang w:val="ka-GE"/>
        </w:rPr>
        <w:t xml:space="preserve">პროექტის </w:t>
      </w:r>
      <w:r w:rsidR="0064445F" w:rsidRPr="00B64D12">
        <w:rPr>
          <w:rFonts w:ascii="Sylfaen" w:hAnsi="Sylfaen"/>
          <w:lang w:val="ka-GE"/>
        </w:rPr>
        <w:t>ღირებულების 1%-ს შეადგენს</w:t>
      </w:r>
      <w:r w:rsidRPr="00B64D12">
        <w:rPr>
          <w:rFonts w:ascii="Sylfaen" w:hAnsi="Sylfaen"/>
          <w:lang w:val="ka-GE"/>
        </w:rPr>
        <w:t xml:space="preserve"> და ასევე მოგების გადასახადი.</w:t>
      </w:r>
    </w:p>
    <w:p w14:paraId="48BD9C37" w14:textId="06ED8FE5" w:rsidR="00F64856" w:rsidRPr="00B64D12" w:rsidRDefault="00F64856" w:rsidP="00F90FE1">
      <w:pPr>
        <w:pStyle w:val="ListParagraph"/>
        <w:spacing w:before="240"/>
        <w:ind w:left="0"/>
        <w:jc w:val="both"/>
        <w:rPr>
          <w:rFonts w:ascii="Sylfaen" w:hAnsi="Sylfaen"/>
          <w:lang w:val="ka-GE"/>
        </w:rPr>
      </w:pPr>
      <w:r w:rsidRPr="00B64D12">
        <w:rPr>
          <w:rFonts w:ascii="Sylfaen" w:hAnsi="Sylfaen"/>
          <w:lang w:val="ka-GE"/>
        </w:rPr>
        <w:t>პროექტის განმ</w:t>
      </w:r>
      <w:r w:rsidR="00074BF4" w:rsidRPr="00B64D12">
        <w:rPr>
          <w:rFonts w:ascii="Sylfaen" w:hAnsi="Sylfaen"/>
          <w:lang w:val="ka-GE"/>
        </w:rPr>
        <w:t>ა</w:t>
      </w:r>
      <w:r w:rsidRPr="00B64D12">
        <w:rPr>
          <w:rFonts w:ascii="Sylfaen" w:hAnsi="Sylfaen"/>
          <w:lang w:val="ka-GE"/>
        </w:rPr>
        <w:t>ხორციელებელი კომპანია საქართველოს მთავრობასთან გაფორმებული ხელშეკრულების მიხედვით გამომუშავებულ ელექტროენერგიას მიაწოდოს შიდა ბაზარს წელიწადში 8 თვის განმავლობაში - სექტემბრიდან აპრილის ჩათვლით პერიოდში, როდესაც ქვეყანა მოიხმარს იმპორტირებულ და თბოელექტროსადგურების მიერ გამომუშავებულ ელექტროენერგიას. მათ შორის აღნიშნულით შესაძლებელი იქნება დავიცვათ ელექტროენერგეტიკული ბაზარი მაღალი საიმპორტო ფასებისა და მათი შესაძლო ცვალებადობისაგან.</w:t>
      </w:r>
    </w:p>
    <w:p w14:paraId="05D8CA0A" w14:textId="112406FD" w:rsidR="0064445F" w:rsidRPr="00B64D12" w:rsidRDefault="00F64856" w:rsidP="00F90FE1">
      <w:pPr>
        <w:pStyle w:val="ListParagraph"/>
        <w:spacing w:before="240"/>
        <w:ind w:left="0"/>
        <w:jc w:val="both"/>
        <w:rPr>
          <w:rFonts w:ascii="Sylfaen" w:hAnsi="Sylfaen"/>
          <w:lang w:val="ka-GE"/>
        </w:rPr>
      </w:pPr>
      <w:r w:rsidRPr="00B64D12">
        <w:rPr>
          <w:rFonts w:ascii="Sylfaen" w:hAnsi="Sylfaen"/>
          <w:lang w:val="ka-GE"/>
        </w:rPr>
        <w:t xml:space="preserve">ყოველივე </w:t>
      </w:r>
      <w:r w:rsidR="0064445F" w:rsidRPr="00B64D12">
        <w:rPr>
          <w:rFonts w:ascii="Sylfaen" w:hAnsi="Sylfaen"/>
          <w:lang w:val="ka-GE"/>
        </w:rPr>
        <w:t xml:space="preserve">ზემოაღნიშნულიდან გამომდინარე, </w:t>
      </w:r>
      <w:r w:rsidRPr="00B64D12">
        <w:rPr>
          <w:rFonts w:ascii="Sylfaen" w:hAnsi="Sylfaen"/>
          <w:lang w:val="ka-GE"/>
        </w:rPr>
        <w:t xml:space="preserve">ბახვი 1 ჰესის </w:t>
      </w:r>
      <w:r w:rsidR="0064445F" w:rsidRPr="00B64D12">
        <w:rPr>
          <w:rFonts w:ascii="Sylfaen" w:hAnsi="Sylfaen"/>
          <w:lang w:val="ka-GE"/>
        </w:rPr>
        <w:t>პროექტი შეგვიძლია მივიჩნიოთ ენერგეტიკულ სექტორში</w:t>
      </w:r>
      <w:r w:rsidRPr="00B64D12">
        <w:rPr>
          <w:rFonts w:ascii="Sylfaen" w:hAnsi="Sylfaen"/>
          <w:lang w:val="ka-GE"/>
        </w:rPr>
        <w:t xml:space="preserve"> როგორც პირდაპირი ასევე ირიბი, ეკონომიკურ-სოციალური სარგებ</w:t>
      </w:r>
      <w:r w:rsidR="00B64D12">
        <w:rPr>
          <w:rFonts w:ascii="Sylfaen" w:hAnsi="Sylfaen"/>
          <w:lang w:val="ka-GE"/>
        </w:rPr>
        <w:t>ლ</w:t>
      </w:r>
      <w:r w:rsidRPr="00B64D12">
        <w:rPr>
          <w:rFonts w:ascii="Sylfaen" w:hAnsi="Sylfaen"/>
          <w:lang w:val="ka-GE"/>
        </w:rPr>
        <w:t>ის მომტანი პროექტი, რომელიც ასევე წარმოადგენს ქვეყნის</w:t>
      </w:r>
      <w:r w:rsidR="0064445F" w:rsidRPr="00B64D12">
        <w:rPr>
          <w:rFonts w:ascii="Sylfaen" w:hAnsi="Sylfaen"/>
          <w:lang w:val="ka-GE"/>
        </w:rPr>
        <w:t xml:space="preserve"> გრძელვადიანი </w:t>
      </w:r>
      <w:r w:rsidRPr="00B64D12">
        <w:rPr>
          <w:rFonts w:ascii="Sylfaen" w:hAnsi="Sylfaen"/>
          <w:lang w:val="ka-GE"/>
        </w:rPr>
        <w:t>მიზნის - ენერგოდამოუკიდებლობის ნაწილს.</w:t>
      </w:r>
    </w:p>
    <w:p w14:paraId="5F346516" w14:textId="7816E4B1" w:rsidR="0064445F" w:rsidRPr="00B64D12" w:rsidRDefault="0064445F" w:rsidP="002659F6">
      <w:pPr>
        <w:pStyle w:val="ListParagraph"/>
        <w:spacing w:before="240"/>
        <w:ind w:left="0" w:firstLine="567"/>
        <w:jc w:val="both"/>
        <w:rPr>
          <w:rFonts w:ascii="Sylfaen" w:hAnsi="Sylfaen"/>
          <w:lang w:val="ka-GE"/>
        </w:rPr>
      </w:pPr>
    </w:p>
    <w:sectPr w:rsidR="0064445F" w:rsidRPr="00B64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EB4D8" w14:textId="77777777" w:rsidR="008D4A69" w:rsidRDefault="008D4A69" w:rsidP="00074BF4">
      <w:pPr>
        <w:spacing w:after="0" w:line="240" w:lineRule="auto"/>
      </w:pPr>
      <w:r>
        <w:separator/>
      </w:r>
    </w:p>
  </w:endnote>
  <w:endnote w:type="continuationSeparator" w:id="0">
    <w:p w14:paraId="4E8AAC8A" w14:textId="77777777" w:rsidR="008D4A69" w:rsidRDefault="008D4A69" w:rsidP="00074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4664C" w14:textId="77777777" w:rsidR="008D4A69" w:rsidRDefault="008D4A69" w:rsidP="00074BF4">
      <w:pPr>
        <w:spacing w:after="0" w:line="240" w:lineRule="auto"/>
      </w:pPr>
      <w:r>
        <w:separator/>
      </w:r>
    </w:p>
  </w:footnote>
  <w:footnote w:type="continuationSeparator" w:id="0">
    <w:p w14:paraId="34625D0F" w14:textId="77777777" w:rsidR="008D4A69" w:rsidRDefault="008D4A69" w:rsidP="00074B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5717A"/>
    <w:multiLevelType w:val="hybridMultilevel"/>
    <w:tmpl w:val="1BF632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0A"/>
    <w:rsid w:val="00003E8F"/>
    <w:rsid w:val="00052CC4"/>
    <w:rsid w:val="00074BF4"/>
    <w:rsid w:val="000A2AD7"/>
    <w:rsid w:val="000C160A"/>
    <w:rsid w:val="000F42DA"/>
    <w:rsid w:val="00122EAB"/>
    <w:rsid w:val="001662B5"/>
    <w:rsid w:val="001B4857"/>
    <w:rsid w:val="00207141"/>
    <w:rsid w:val="002659F6"/>
    <w:rsid w:val="003A525F"/>
    <w:rsid w:val="00452705"/>
    <w:rsid w:val="00471AD4"/>
    <w:rsid w:val="0055672C"/>
    <w:rsid w:val="00563875"/>
    <w:rsid w:val="005F2D2D"/>
    <w:rsid w:val="006013C8"/>
    <w:rsid w:val="0064445F"/>
    <w:rsid w:val="006D7151"/>
    <w:rsid w:val="008623A2"/>
    <w:rsid w:val="00895AC7"/>
    <w:rsid w:val="008D4A69"/>
    <w:rsid w:val="009C5B1B"/>
    <w:rsid w:val="00B64D12"/>
    <w:rsid w:val="00B71A59"/>
    <w:rsid w:val="00B80AAD"/>
    <w:rsid w:val="00BC1486"/>
    <w:rsid w:val="00C718D5"/>
    <w:rsid w:val="00C77D6E"/>
    <w:rsid w:val="00D31AB5"/>
    <w:rsid w:val="00E02EA5"/>
    <w:rsid w:val="00E560B5"/>
    <w:rsid w:val="00EB0063"/>
    <w:rsid w:val="00F07569"/>
    <w:rsid w:val="00F64856"/>
    <w:rsid w:val="00F90F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60403C"/>
  <w15:chartTrackingRefBased/>
  <w15:docId w15:val="{1D8E3233-474F-460F-9F4D-8EA27B86C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160A"/>
    <w:pPr>
      <w:spacing w:after="0" w:line="240" w:lineRule="auto"/>
      <w:ind w:left="720"/>
    </w:pPr>
    <w:rPr>
      <w:rFonts w:ascii="Calibri" w:hAnsi="Calibri" w:cs="Calibri"/>
    </w:rPr>
  </w:style>
  <w:style w:type="character" w:styleId="Hyperlink">
    <w:name w:val="Hyperlink"/>
    <w:basedOn w:val="DefaultParagraphFont"/>
    <w:uiPriority w:val="99"/>
    <w:semiHidden/>
    <w:unhideWhenUsed/>
    <w:rsid w:val="009C5B1B"/>
    <w:rPr>
      <w:color w:val="0000FF"/>
      <w:u w:val="single"/>
    </w:rPr>
  </w:style>
  <w:style w:type="character" w:styleId="Strong">
    <w:name w:val="Strong"/>
    <w:basedOn w:val="DefaultParagraphFont"/>
    <w:uiPriority w:val="22"/>
    <w:qFormat/>
    <w:rsid w:val="005F2D2D"/>
    <w:rPr>
      <w:b/>
      <w:bCs/>
    </w:rPr>
  </w:style>
  <w:style w:type="character" w:customStyle="1" w:styleId="amt">
    <w:name w:val="amt"/>
    <w:basedOn w:val="DefaultParagraphFont"/>
    <w:rsid w:val="005F2D2D"/>
  </w:style>
  <w:style w:type="character" w:customStyle="1" w:styleId="sum">
    <w:name w:val="sum"/>
    <w:basedOn w:val="DefaultParagraphFont"/>
    <w:rsid w:val="005F2D2D"/>
  </w:style>
  <w:style w:type="paragraph" w:styleId="NormalWeb">
    <w:name w:val="Normal (Web)"/>
    <w:basedOn w:val="Normal"/>
    <w:uiPriority w:val="99"/>
    <w:semiHidden/>
    <w:unhideWhenUsed/>
    <w:rsid w:val="000F42D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74B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BF4"/>
  </w:style>
  <w:style w:type="paragraph" w:styleId="Footer">
    <w:name w:val="footer"/>
    <w:basedOn w:val="Normal"/>
    <w:link w:val="FooterChar"/>
    <w:uiPriority w:val="99"/>
    <w:unhideWhenUsed/>
    <w:rsid w:val="00074B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00643">
      <w:bodyDiv w:val="1"/>
      <w:marLeft w:val="0"/>
      <w:marRight w:val="0"/>
      <w:marTop w:val="0"/>
      <w:marBottom w:val="0"/>
      <w:divBdr>
        <w:top w:val="none" w:sz="0" w:space="0" w:color="auto"/>
        <w:left w:val="none" w:sz="0" w:space="0" w:color="auto"/>
        <w:bottom w:val="none" w:sz="0" w:space="0" w:color="auto"/>
        <w:right w:val="none" w:sz="0" w:space="0" w:color="auto"/>
      </w:divBdr>
    </w:div>
    <w:div w:id="129248928">
      <w:bodyDiv w:val="1"/>
      <w:marLeft w:val="0"/>
      <w:marRight w:val="0"/>
      <w:marTop w:val="0"/>
      <w:marBottom w:val="0"/>
      <w:divBdr>
        <w:top w:val="none" w:sz="0" w:space="0" w:color="auto"/>
        <w:left w:val="none" w:sz="0" w:space="0" w:color="auto"/>
        <w:bottom w:val="none" w:sz="0" w:space="0" w:color="auto"/>
        <w:right w:val="none" w:sz="0" w:space="0" w:color="auto"/>
      </w:divBdr>
    </w:div>
    <w:div w:id="132525249">
      <w:bodyDiv w:val="1"/>
      <w:marLeft w:val="0"/>
      <w:marRight w:val="0"/>
      <w:marTop w:val="0"/>
      <w:marBottom w:val="0"/>
      <w:divBdr>
        <w:top w:val="none" w:sz="0" w:space="0" w:color="auto"/>
        <w:left w:val="none" w:sz="0" w:space="0" w:color="auto"/>
        <w:bottom w:val="none" w:sz="0" w:space="0" w:color="auto"/>
        <w:right w:val="none" w:sz="0" w:space="0" w:color="auto"/>
      </w:divBdr>
    </w:div>
    <w:div w:id="247464096">
      <w:bodyDiv w:val="1"/>
      <w:marLeft w:val="0"/>
      <w:marRight w:val="0"/>
      <w:marTop w:val="0"/>
      <w:marBottom w:val="0"/>
      <w:divBdr>
        <w:top w:val="none" w:sz="0" w:space="0" w:color="auto"/>
        <w:left w:val="none" w:sz="0" w:space="0" w:color="auto"/>
        <w:bottom w:val="none" w:sz="0" w:space="0" w:color="auto"/>
        <w:right w:val="none" w:sz="0" w:space="0" w:color="auto"/>
      </w:divBdr>
    </w:div>
    <w:div w:id="644504081">
      <w:bodyDiv w:val="1"/>
      <w:marLeft w:val="0"/>
      <w:marRight w:val="0"/>
      <w:marTop w:val="0"/>
      <w:marBottom w:val="0"/>
      <w:divBdr>
        <w:top w:val="none" w:sz="0" w:space="0" w:color="auto"/>
        <w:left w:val="none" w:sz="0" w:space="0" w:color="auto"/>
        <w:bottom w:val="none" w:sz="0" w:space="0" w:color="auto"/>
        <w:right w:val="none" w:sz="0" w:space="0" w:color="auto"/>
      </w:divBdr>
    </w:div>
    <w:div w:id="675957206">
      <w:bodyDiv w:val="1"/>
      <w:marLeft w:val="0"/>
      <w:marRight w:val="0"/>
      <w:marTop w:val="0"/>
      <w:marBottom w:val="0"/>
      <w:divBdr>
        <w:top w:val="none" w:sz="0" w:space="0" w:color="auto"/>
        <w:left w:val="none" w:sz="0" w:space="0" w:color="auto"/>
        <w:bottom w:val="none" w:sz="0" w:space="0" w:color="auto"/>
        <w:right w:val="none" w:sz="0" w:space="0" w:color="auto"/>
      </w:divBdr>
    </w:div>
    <w:div w:id="1070421364">
      <w:bodyDiv w:val="1"/>
      <w:marLeft w:val="0"/>
      <w:marRight w:val="0"/>
      <w:marTop w:val="0"/>
      <w:marBottom w:val="0"/>
      <w:divBdr>
        <w:top w:val="none" w:sz="0" w:space="0" w:color="auto"/>
        <w:left w:val="none" w:sz="0" w:space="0" w:color="auto"/>
        <w:bottom w:val="none" w:sz="0" w:space="0" w:color="auto"/>
        <w:right w:val="none" w:sz="0" w:space="0" w:color="auto"/>
      </w:divBdr>
    </w:div>
    <w:div w:id="1315261717">
      <w:bodyDiv w:val="1"/>
      <w:marLeft w:val="0"/>
      <w:marRight w:val="0"/>
      <w:marTop w:val="0"/>
      <w:marBottom w:val="0"/>
      <w:divBdr>
        <w:top w:val="none" w:sz="0" w:space="0" w:color="auto"/>
        <w:left w:val="none" w:sz="0" w:space="0" w:color="auto"/>
        <w:bottom w:val="none" w:sz="0" w:space="0" w:color="auto"/>
        <w:right w:val="none" w:sz="0" w:space="0" w:color="auto"/>
      </w:divBdr>
    </w:div>
    <w:div w:id="1465123780">
      <w:bodyDiv w:val="1"/>
      <w:marLeft w:val="0"/>
      <w:marRight w:val="0"/>
      <w:marTop w:val="0"/>
      <w:marBottom w:val="0"/>
      <w:divBdr>
        <w:top w:val="none" w:sz="0" w:space="0" w:color="auto"/>
        <w:left w:val="none" w:sz="0" w:space="0" w:color="auto"/>
        <w:bottom w:val="none" w:sz="0" w:space="0" w:color="auto"/>
        <w:right w:val="none" w:sz="0" w:space="0" w:color="auto"/>
      </w:divBdr>
    </w:div>
    <w:div w:id="1615752665">
      <w:bodyDiv w:val="1"/>
      <w:marLeft w:val="0"/>
      <w:marRight w:val="0"/>
      <w:marTop w:val="0"/>
      <w:marBottom w:val="0"/>
      <w:divBdr>
        <w:top w:val="none" w:sz="0" w:space="0" w:color="auto"/>
        <w:left w:val="none" w:sz="0" w:space="0" w:color="auto"/>
        <w:bottom w:val="none" w:sz="0" w:space="0" w:color="auto"/>
        <w:right w:val="none" w:sz="0" w:space="0" w:color="auto"/>
      </w:divBdr>
    </w:div>
    <w:div w:id="1807427365">
      <w:bodyDiv w:val="1"/>
      <w:marLeft w:val="0"/>
      <w:marRight w:val="0"/>
      <w:marTop w:val="0"/>
      <w:marBottom w:val="0"/>
      <w:divBdr>
        <w:top w:val="none" w:sz="0" w:space="0" w:color="auto"/>
        <w:left w:val="none" w:sz="0" w:space="0" w:color="auto"/>
        <w:bottom w:val="none" w:sz="0" w:space="0" w:color="auto"/>
        <w:right w:val="none" w:sz="0" w:space="0" w:color="auto"/>
      </w:divBdr>
    </w:div>
    <w:div w:id="193412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F6698B6425534DB19A33FD25E520C1" ma:contentTypeVersion="15" ma:contentTypeDescription="Create a new document." ma:contentTypeScope="" ma:versionID="ff0cb342fe592dda6a48c6108a9ac839">
  <xsd:schema xmlns:xsd="http://www.w3.org/2001/XMLSchema" xmlns:xs="http://www.w3.org/2001/XMLSchema" xmlns:p="http://schemas.microsoft.com/office/2006/metadata/properties" xmlns:ns1="http://schemas.microsoft.com/sharepoint/v3" xmlns:ns2="d141a7e9-9a7c-47eb-929f-5fccfb40c7c2" xmlns:ns3="0473de06-27ce-4bbd-88b0-9d351d0b8a93" targetNamespace="http://schemas.microsoft.com/office/2006/metadata/properties" ma:root="true" ma:fieldsID="f6f75b7d3a6b597ab7049caf626ae069" ns1:_="" ns2:_="" ns3:_="">
    <xsd:import namespace="http://schemas.microsoft.com/sharepoint/v3"/>
    <xsd:import namespace="d141a7e9-9a7c-47eb-929f-5fccfb40c7c2"/>
    <xsd:import namespace="0473de06-27ce-4bbd-88b0-9d351d0b8a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1:_ip_UnifiedCompliancePolicyProperties" minOccurs="0"/>
                <xsd:element ref="ns1:_ip_UnifiedCompliancePolicyUIAction" minOccurs="0"/>
                <xsd:element ref="ns1:PublishingStartDate" minOccurs="0"/>
                <xsd:element ref="ns1:PublishingExpirationDate"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element name="PublishingStartDate" ma:index="16"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7"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41a7e9-9a7c-47eb-929f-5fccfb40c7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de06-27ce-4bbd-88b0-9d351d0b8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F0E51-C026-41B6-99D9-5ED4C010FBA8}">
  <ds:schemaRefs>
    <ds:schemaRef ds:uri="http://schemas.microsoft.com/sharepoint/v3/contenttype/forms"/>
  </ds:schemaRefs>
</ds:datastoreItem>
</file>

<file path=customXml/itemProps2.xml><?xml version="1.0" encoding="utf-8"?>
<ds:datastoreItem xmlns:ds="http://schemas.openxmlformats.org/officeDocument/2006/customXml" ds:itemID="{1A6F1566-71BF-4D20-849F-9A8BB8EA616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E87747-4743-433E-AE8C-20BB1134D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141a7e9-9a7c-47eb-929f-5fccfb40c7c2"/>
    <ds:schemaRef ds:uri="0473de06-27ce-4bbd-88b0-9d351d0b8a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Maghradze</dc:creator>
  <cp:keywords/>
  <dc:description/>
  <cp:lastModifiedBy>Nana Berdzenishvili</cp:lastModifiedBy>
  <cp:revision>23</cp:revision>
  <dcterms:created xsi:type="dcterms:W3CDTF">2021-03-26T18:04:00Z</dcterms:created>
  <dcterms:modified xsi:type="dcterms:W3CDTF">2021-04-16T03:53:00Z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0x01010037F6698B6425534DB19A33FD25E520C1</vt:lpwstr>
  </property>
</Properties>
</file>